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6A202" w14:textId="22697B3D" w:rsidR="00816C9D" w:rsidRPr="002C449F" w:rsidRDefault="006E45D9" w:rsidP="00816C9D">
      <w:pPr>
        <w:tabs>
          <w:tab w:val="left" w:pos="1985"/>
          <w:tab w:val="left" w:pos="7920"/>
        </w:tabs>
        <w:spacing w:after="0"/>
        <w:jc w:val="both"/>
        <w:rPr>
          <w:rFonts w:ascii="Arial" w:hAnsi="Arial" w:cs="Arial"/>
          <w:b/>
          <w:sz w:val="24"/>
        </w:rPr>
      </w:pPr>
      <w:bookmarkStart w:id="0" w:name="_Hlk3548187"/>
      <w:bookmarkStart w:id="1" w:name="_Toc508617208"/>
      <w:r w:rsidRPr="002C449F">
        <w:rPr>
          <w:rFonts w:ascii="Arial" w:hAnsi="Arial" w:cs="Arial"/>
          <w:b/>
          <w:sz w:val="24"/>
        </w:rPr>
        <w:t>3GPP TSG-RAN WG4 Meeting #</w:t>
      </w:r>
      <w:r w:rsidR="00634928" w:rsidRPr="002C449F">
        <w:rPr>
          <w:rFonts w:ascii="Arial" w:hAnsi="Arial" w:cs="Arial"/>
          <w:b/>
          <w:sz w:val="24"/>
        </w:rPr>
        <w:t>90bis</w:t>
      </w:r>
      <w:r w:rsidR="00AE116C" w:rsidRPr="002C449F">
        <w:rPr>
          <w:rFonts w:ascii="Arial" w:hAnsi="Arial" w:cs="Arial"/>
          <w:b/>
          <w:sz w:val="24"/>
        </w:rPr>
        <w:tab/>
      </w:r>
      <w:r w:rsidR="00DA464E" w:rsidRPr="002C449F">
        <w:rPr>
          <w:rFonts w:ascii="Arial" w:hAnsi="Arial" w:cs="Arial"/>
          <w:b/>
          <w:sz w:val="24"/>
        </w:rPr>
        <w:t>R4-1904197</w:t>
      </w:r>
      <w:r w:rsidR="00AE116C" w:rsidRPr="002C449F">
        <w:rPr>
          <w:rFonts w:ascii="Arial" w:hAnsi="Arial" w:cs="Arial"/>
          <w:b/>
          <w:sz w:val="24"/>
        </w:rPr>
        <w:br/>
      </w:r>
      <w:r w:rsidR="00634928" w:rsidRPr="002C449F">
        <w:rPr>
          <w:rFonts w:ascii="Arial" w:hAnsi="Arial" w:cs="Arial"/>
          <w:b/>
          <w:sz w:val="24"/>
        </w:rPr>
        <w:t>Xi'an</w:t>
      </w:r>
      <w:r w:rsidRPr="002C449F">
        <w:rPr>
          <w:rFonts w:ascii="Arial" w:hAnsi="Arial" w:cs="Arial"/>
          <w:b/>
          <w:sz w:val="24"/>
        </w:rPr>
        <w:t xml:space="preserve">, </w:t>
      </w:r>
      <w:r w:rsidR="00634928" w:rsidRPr="002C449F">
        <w:rPr>
          <w:rFonts w:ascii="Arial" w:hAnsi="Arial" w:cs="Arial"/>
          <w:b/>
          <w:sz w:val="24"/>
        </w:rPr>
        <w:t>China</w:t>
      </w:r>
      <w:r w:rsidRPr="002C449F">
        <w:rPr>
          <w:rFonts w:ascii="Arial" w:hAnsi="Arial" w:cs="Arial"/>
          <w:b/>
          <w:sz w:val="24"/>
        </w:rPr>
        <w:t xml:space="preserve">, </w:t>
      </w:r>
      <w:r w:rsidR="00634928" w:rsidRPr="002C449F">
        <w:rPr>
          <w:rFonts w:ascii="Arial" w:hAnsi="Arial" w:cs="Arial"/>
          <w:b/>
          <w:sz w:val="24"/>
        </w:rPr>
        <w:t>8</w:t>
      </w:r>
      <w:r w:rsidR="004F374D" w:rsidRPr="002C449F">
        <w:rPr>
          <w:rFonts w:ascii="Arial" w:hAnsi="Arial" w:cs="Arial"/>
          <w:b/>
          <w:sz w:val="24"/>
        </w:rPr>
        <w:t xml:space="preserve"> - </w:t>
      </w:r>
      <w:r w:rsidR="00634928" w:rsidRPr="002C449F">
        <w:rPr>
          <w:rFonts w:ascii="Arial" w:hAnsi="Arial" w:cs="Arial"/>
          <w:b/>
          <w:sz w:val="24"/>
        </w:rPr>
        <w:t>12</w:t>
      </w:r>
      <w:r w:rsidR="00052390" w:rsidRPr="002C449F">
        <w:rPr>
          <w:rFonts w:ascii="Arial" w:hAnsi="Arial" w:cs="Arial"/>
          <w:b/>
          <w:sz w:val="24"/>
        </w:rPr>
        <w:t xml:space="preserve"> </w:t>
      </w:r>
      <w:r w:rsidR="00634928" w:rsidRPr="002C449F">
        <w:rPr>
          <w:rFonts w:ascii="Arial" w:hAnsi="Arial" w:cs="Arial"/>
          <w:b/>
          <w:sz w:val="24"/>
        </w:rPr>
        <w:t>April 2019</w:t>
      </w:r>
    </w:p>
    <w:p w14:paraId="27421DCA" w14:textId="77777777" w:rsidR="00816C9D" w:rsidRPr="002C449F" w:rsidRDefault="00816C9D" w:rsidP="00816C9D">
      <w:pPr>
        <w:rPr>
          <w:rFonts w:ascii="Arial" w:hAnsi="Arial" w:cs="Arial"/>
          <w:b/>
          <w:sz w:val="24"/>
          <w:szCs w:val="24"/>
        </w:rPr>
      </w:pPr>
    </w:p>
    <w:p w14:paraId="2E7D99E9" w14:textId="75F1F0E2"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Agenda item:</w:t>
      </w:r>
      <w:r w:rsidRPr="002C449F">
        <w:rPr>
          <w:rFonts w:ascii="Arial" w:hAnsi="Arial" w:cs="Arial"/>
          <w:b/>
          <w:sz w:val="24"/>
          <w:szCs w:val="24"/>
        </w:rPr>
        <w:tab/>
      </w:r>
      <w:r w:rsidR="007736DA" w:rsidRPr="002C449F">
        <w:rPr>
          <w:rFonts w:ascii="Arial" w:hAnsi="Arial" w:cs="Arial"/>
          <w:sz w:val="24"/>
          <w:szCs w:val="24"/>
        </w:rPr>
        <w:t>10.2.4</w:t>
      </w:r>
    </w:p>
    <w:p w14:paraId="23865D15"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Source:</w:t>
      </w:r>
      <w:r w:rsidRPr="002C449F">
        <w:rPr>
          <w:rFonts w:ascii="Arial" w:hAnsi="Arial" w:cs="Arial"/>
          <w:b/>
          <w:sz w:val="24"/>
          <w:szCs w:val="24"/>
        </w:rPr>
        <w:tab/>
      </w:r>
      <w:r w:rsidR="00347574" w:rsidRPr="002C449F">
        <w:rPr>
          <w:rFonts w:ascii="Arial" w:hAnsi="Arial" w:cs="Arial"/>
          <w:sz w:val="24"/>
          <w:szCs w:val="24"/>
        </w:rPr>
        <w:t>Keysight Technologies</w:t>
      </w:r>
    </w:p>
    <w:p w14:paraId="74ADB582" w14:textId="3C35F1F8" w:rsidR="00816C9D" w:rsidRPr="002C449F" w:rsidRDefault="00816C9D" w:rsidP="00816C9D">
      <w:pPr>
        <w:tabs>
          <w:tab w:val="left" w:pos="2250"/>
        </w:tabs>
        <w:ind w:left="2160" w:hanging="2160"/>
        <w:rPr>
          <w:rFonts w:ascii="Arial" w:hAnsi="Arial" w:cs="Arial"/>
          <w:b/>
          <w:sz w:val="24"/>
          <w:szCs w:val="24"/>
        </w:rPr>
      </w:pPr>
      <w:r w:rsidRPr="002C449F">
        <w:rPr>
          <w:rFonts w:ascii="Arial" w:hAnsi="Arial" w:cs="Arial"/>
          <w:b/>
          <w:sz w:val="24"/>
          <w:szCs w:val="24"/>
        </w:rPr>
        <w:t>Title:</w:t>
      </w:r>
      <w:r w:rsidRPr="002C449F">
        <w:rPr>
          <w:rFonts w:ascii="Arial" w:hAnsi="Arial" w:cs="Arial"/>
          <w:b/>
          <w:sz w:val="24"/>
          <w:szCs w:val="24"/>
        </w:rPr>
        <w:tab/>
      </w:r>
      <w:bookmarkStart w:id="2" w:name="_Hlk517280009"/>
      <w:r w:rsidR="006552A1" w:rsidRPr="002C449F">
        <w:rPr>
          <w:rFonts w:ascii="Arial" w:hAnsi="Arial" w:cs="Arial"/>
          <w:sz w:val="24"/>
          <w:szCs w:val="24"/>
        </w:rPr>
        <w:t xml:space="preserve">On </w:t>
      </w:r>
      <w:r w:rsidR="001264D9" w:rsidRPr="002C449F">
        <w:rPr>
          <w:rFonts w:ascii="Arial" w:hAnsi="Arial" w:cs="Arial"/>
          <w:sz w:val="24"/>
          <w:szCs w:val="24"/>
        </w:rPr>
        <w:t xml:space="preserve">Channel </w:t>
      </w:r>
      <w:r w:rsidR="001D36E9" w:rsidRPr="002C449F">
        <w:rPr>
          <w:rFonts w:ascii="Arial" w:hAnsi="Arial" w:cs="Arial"/>
          <w:sz w:val="24"/>
          <w:szCs w:val="24"/>
        </w:rPr>
        <w:t>M</w:t>
      </w:r>
      <w:r w:rsidR="001D36E9" w:rsidRPr="002C449F">
        <w:rPr>
          <w:rFonts w:ascii="Arial" w:hAnsi="Arial" w:cs="Arial"/>
          <w:sz w:val="24"/>
          <w:szCs w:val="24"/>
        </w:rPr>
        <w:t xml:space="preserve">odel </w:t>
      </w:r>
      <w:bookmarkEnd w:id="2"/>
      <w:r w:rsidR="001D36E9" w:rsidRPr="002C449F">
        <w:rPr>
          <w:rFonts w:ascii="Arial" w:hAnsi="Arial" w:cs="Arial"/>
          <w:sz w:val="24"/>
          <w:szCs w:val="24"/>
        </w:rPr>
        <w:t>I</w:t>
      </w:r>
      <w:r w:rsidR="001D36E9" w:rsidRPr="002C449F">
        <w:rPr>
          <w:rFonts w:ascii="Arial" w:hAnsi="Arial" w:cs="Arial"/>
          <w:sz w:val="24"/>
          <w:szCs w:val="24"/>
        </w:rPr>
        <w:t>mplementations</w:t>
      </w:r>
      <w:r w:rsidR="001D36E9" w:rsidRPr="002C449F">
        <w:rPr>
          <w:rFonts w:ascii="Arial" w:hAnsi="Arial" w:cs="Arial"/>
          <w:b/>
          <w:sz w:val="24"/>
          <w:szCs w:val="24"/>
        </w:rPr>
        <w:t xml:space="preserve"> </w:t>
      </w:r>
    </w:p>
    <w:p w14:paraId="471935FC"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Document for:</w:t>
      </w:r>
      <w:r w:rsidRPr="002C449F">
        <w:rPr>
          <w:rFonts w:ascii="Arial" w:hAnsi="Arial" w:cs="Arial"/>
          <w:b/>
          <w:sz w:val="24"/>
          <w:szCs w:val="24"/>
        </w:rPr>
        <w:tab/>
      </w:r>
      <w:r w:rsidR="0053435C" w:rsidRPr="002C449F">
        <w:rPr>
          <w:rFonts w:ascii="Arial" w:hAnsi="Arial" w:cs="Arial"/>
          <w:sz w:val="24"/>
          <w:szCs w:val="24"/>
        </w:rPr>
        <w:t>Approval</w:t>
      </w:r>
    </w:p>
    <w:bookmarkEnd w:id="0"/>
    <w:p w14:paraId="2D38E4D5" w14:textId="77777777" w:rsidR="00816C9D" w:rsidRPr="002C449F" w:rsidRDefault="00816C9D" w:rsidP="001E1CF6">
      <w:pPr>
        <w:pStyle w:val="Heading1"/>
        <w:ind w:left="567" w:hanging="567"/>
      </w:pPr>
      <w:r w:rsidRPr="002C449F">
        <w:t>Introduction</w:t>
      </w:r>
    </w:p>
    <w:p w14:paraId="7AAF8283" w14:textId="39C229C4" w:rsidR="001778BA" w:rsidRPr="002C449F" w:rsidRDefault="00F31BA3" w:rsidP="000606FD">
      <w:pPr>
        <w:ind w:left="48"/>
      </w:pPr>
      <w:r w:rsidRPr="002C449F">
        <w:t>The purpose of this contribution is to describe unambiguously the procedure of generating realizations CDL channel models. The topics and steps to be clarified are about: 1) details of scaling procedure, 2) inclusion of BS</w:t>
      </w:r>
      <w:r w:rsidR="00750E83" w:rsidRPr="002C449F">
        <w:t xml:space="preserve"> antenna arrays and </w:t>
      </w:r>
      <w:r w:rsidRPr="002C449F">
        <w:t>beams to the model output, and 3) removing unwanted randomness of model realizations.</w:t>
      </w:r>
      <w:r w:rsidR="00E84640" w:rsidRPr="002C449F">
        <w:t xml:space="preserve"> Point 3) contains pairing of ray angles, changing the random initial phase matrix to a random scalar phase, and </w:t>
      </w:r>
      <w:r w:rsidR="00BD52FA" w:rsidRPr="002C449F">
        <w:t>an issue of</w:t>
      </w:r>
      <w:r w:rsidR="00E84640" w:rsidRPr="002C449F">
        <w:t xml:space="preserve"> mid-path</w:t>
      </w:r>
      <w:r w:rsidR="00BD52FA" w:rsidRPr="002C449F">
        <w:t>s with exactly same angular parameters</w:t>
      </w:r>
      <w:r w:rsidR="00E84640" w:rsidRPr="002C449F">
        <w:t>.</w:t>
      </w:r>
    </w:p>
    <w:p w14:paraId="6D26EC20" w14:textId="15656F4A" w:rsidR="00192BB8" w:rsidRPr="002C449F" w:rsidRDefault="00192BB8" w:rsidP="000606FD">
      <w:pPr>
        <w:ind w:left="48"/>
        <w:rPr>
          <w:rFonts w:eastAsia="Batang"/>
        </w:rPr>
      </w:pPr>
      <w:r w:rsidRPr="002C449F">
        <w:rPr>
          <w:rFonts w:eastAsia="Batang"/>
        </w:rPr>
        <w:t>In RAN4#90, channel modelling</w:t>
      </w:r>
      <w:r w:rsidR="00252890" w:rsidRPr="002C449F">
        <w:rPr>
          <w:rFonts w:eastAsia="Batang"/>
        </w:rPr>
        <w:t>,</w:t>
      </w:r>
      <w:r w:rsidRPr="002C449F">
        <w:rPr>
          <w:rFonts w:eastAsia="Batang"/>
        </w:rPr>
        <w:t xml:space="preserve"> particularly angular scaling</w:t>
      </w:r>
      <w:r w:rsidR="00252890" w:rsidRPr="002C449F">
        <w:rPr>
          <w:rFonts w:eastAsia="Batang"/>
        </w:rPr>
        <w:t>,</w:t>
      </w:r>
      <w:r w:rsidRPr="002C449F">
        <w:rPr>
          <w:rFonts w:eastAsia="Batang"/>
        </w:rPr>
        <w:t xml:space="preserve"> was discussed under NR MIMO OTA study item. In</w:t>
      </w:r>
      <w:r w:rsidR="00195006" w:rsidRPr="002C449F">
        <w:rPr>
          <w:rFonts w:eastAsia="Batang"/>
        </w:rPr>
        <w:t xml:space="preserve"> way forward</w:t>
      </w:r>
      <w:r w:rsidR="00252890" w:rsidRPr="002C449F">
        <w:rPr>
          <w:rFonts w:eastAsia="Batang"/>
        </w:rPr>
        <w:t xml:space="preserve"> </w:t>
      </w:r>
      <w:r w:rsidR="00252890" w:rsidRPr="002C449F">
        <w:rPr>
          <w:rFonts w:eastAsia="Batang"/>
        </w:rPr>
        <w:fldChar w:fldCharType="begin"/>
      </w:r>
      <w:r w:rsidR="00252890" w:rsidRPr="002C449F">
        <w:rPr>
          <w:rFonts w:eastAsia="Batang"/>
        </w:rPr>
        <w:instrText xml:space="preserve"> REF _Ref3978331 \r \h </w:instrText>
      </w:r>
      <w:r w:rsidR="00252890" w:rsidRPr="002C449F">
        <w:rPr>
          <w:rFonts w:eastAsia="Batang"/>
        </w:rPr>
      </w:r>
      <w:r w:rsidR="00252890" w:rsidRPr="002C449F">
        <w:rPr>
          <w:rFonts w:eastAsia="Batang"/>
        </w:rPr>
        <w:fldChar w:fldCharType="separate"/>
      </w:r>
      <w:r w:rsidR="00A64DB7" w:rsidRPr="002C449F">
        <w:rPr>
          <w:rFonts w:eastAsia="Batang"/>
        </w:rPr>
        <w:t>[1]</w:t>
      </w:r>
      <w:r w:rsidR="00252890" w:rsidRPr="002C449F">
        <w:rPr>
          <w:rFonts w:eastAsia="Batang"/>
        </w:rPr>
        <w:fldChar w:fldCharType="end"/>
      </w:r>
      <w:r w:rsidRPr="002C449F">
        <w:rPr>
          <w:rFonts w:eastAsia="Batang"/>
        </w:rPr>
        <w:t>,</w:t>
      </w:r>
      <w:r w:rsidR="00252890" w:rsidRPr="002C449F">
        <w:rPr>
          <w:rFonts w:eastAsia="Batang"/>
        </w:rPr>
        <w:t xml:space="preserve"> t</w:t>
      </w:r>
      <w:r w:rsidRPr="002C449F">
        <w:rPr>
          <w:rFonts w:eastAsia="Batang"/>
        </w:rPr>
        <w:t xml:space="preserve">wo different angular scaling approaches were </w:t>
      </w:r>
      <w:r w:rsidR="00252890" w:rsidRPr="002C449F">
        <w:rPr>
          <w:rFonts w:eastAsia="Batang"/>
        </w:rPr>
        <w:t xml:space="preserve">proposed for angular scaling. </w:t>
      </w:r>
    </w:p>
    <w:p w14:paraId="093D6E81" w14:textId="77777777" w:rsidR="00252890" w:rsidRPr="002C449F" w:rsidRDefault="00252890" w:rsidP="00252890">
      <w:pPr>
        <w:numPr>
          <w:ilvl w:val="0"/>
          <w:numId w:val="39"/>
        </w:numPr>
        <w:rPr>
          <w:rFonts w:eastAsia="Batang"/>
        </w:rPr>
      </w:pPr>
      <w:r w:rsidRPr="002C449F">
        <w:rPr>
          <w:rFonts w:eastAsia="Batang"/>
        </w:rPr>
        <w:t>Scaling per TR38.901</w:t>
      </w:r>
    </w:p>
    <w:p w14:paraId="14C50D7A" w14:textId="7C211AC7" w:rsidR="00252890" w:rsidRPr="002C449F" w:rsidRDefault="00252890" w:rsidP="00252890">
      <w:pPr>
        <w:numPr>
          <w:ilvl w:val="0"/>
          <w:numId w:val="39"/>
        </w:numPr>
        <w:rPr>
          <w:rFonts w:eastAsia="Batang"/>
        </w:rPr>
      </w:pPr>
      <w:r w:rsidRPr="002C449F">
        <w:rPr>
          <w:rFonts w:eastAsia="Batang"/>
        </w:rPr>
        <w:t xml:space="preserve">Rotate </w:t>
      </w:r>
      <w:proofErr w:type="spellStart"/>
      <w:r w:rsidRPr="002C449F">
        <w:rPr>
          <w:rFonts w:eastAsia="Batang"/>
        </w:rPr>
        <w:t>AoDs</w:t>
      </w:r>
      <w:proofErr w:type="spellEnd"/>
      <w:r w:rsidRPr="002C449F">
        <w:rPr>
          <w:rFonts w:eastAsia="Batang"/>
        </w:rPr>
        <w:t>/</w:t>
      </w:r>
      <w:proofErr w:type="spellStart"/>
      <w:r w:rsidRPr="002C449F">
        <w:rPr>
          <w:rFonts w:eastAsia="Batang"/>
        </w:rPr>
        <w:t>ZoDs</w:t>
      </w:r>
      <w:proofErr w:type="spellEnd"/>
      <w:r w:rsidRPr="002C449F">
        <w:rPr>
          <w:rFonts w:eastAsia="Batang"/>
        </w:rPr>
        <w:t xml:space="preserve"> and </w:t>
      </w:r>
      <w:bookmarkStart w:id="3" w:name="_Hlk3985584"/>
      <w:r w:rsidRPr="002C449F">
        <w:rPr>
          <w:rFonts w:eastAsia="Batang"/>
        </w:rPr>
        <w:t xml:space="preserve">scale </w:t>
      </w:r>
      <w:r w:rsidR="00B57405" w:rsidRPr="002C449F">
        <w:rPr>
          <w:rFonts w:eastAsia="Batang"/>
        </w:rPr>
        <w:t>CDL model</w:t>
      </w:r>
      <w:r w:rsidRPr="002C449F">
        <w:rPr>
          <w:rFonts w:eastAsia="Batang"/>
        </w:rPr>
        <w:t xml:space="preserve"> using the methods in 38.901 (section 7.7.5.1) </w:t>
      </w:r>
      <w:r w:rsidR="00B57405" w:rsidRPr="002C449F">
        <w:rPr>
          <w:rFonts w:eastAsia="Batang"/>
        </w:rPr>
        <w:fldChar w:fldCharType="begin"/>
      </w:r>
      <w:r w:rsidR="00B57405" w:rsidRPr="002C449F">
        <w:rPr>
          <w:rFonts w:eastAsia="Batang"/>
        </w:rPr>
        <w:instrText xml:space="preserve"> REF _Ref3979533 \r \h </w:instrText>
      </w:r>
      <w:r w:rsidR="00B57405" w:rsidRPr="002C449F">
        <w:rPr>
          <w:rFonts w:eastAsia="Batang"/>
        </w:rPr>
      </w:r>
      <w:r w:rsidR="00B57405" w:rsidRPr="002C449F">
        <w:rPr>
          <w:rFonts w:eastAsia="Batang"/>
        </w:rPr>
        <w:fldChar w:fldCharType="separate"/>
      </w:r>
      <w:r w:rsidR="00A64DB7" w:rsidRPr="002C449F">
        <w:rPr>
          <w:rFonts w:eastAsia="Batang"/>
        </w:rPr>
        <w:t>[2]</w:t>
      </w:r>
      <w:r w:rsidR="00B57405" w:rsidRPr="002C449F">
        <w:rPr>
          <w:rFonts w:eastAsia="Batang"/>
        </w:rPr>
        <w:fldChar w:fldCharType="end"/>
      </w:r>
      <w:r w:rsidR="00B57405" w:rsidRPr="002C449F">
        <w:rPr>
          <w:rFonts w:eastAsia="Batang"/>
        </w:rPr>
        <w:t xml:space="preserve"> </w:t>
      </w:r>
      <w:r w:rsidRPr="002C449F">
        <w:rPr>
          <w:rFonts w:eastAsia="Batang"/>
        </w:rPr>
        <w:t>to make them</w:t>
      </w:r>
      <w:r w:rsidR="00547954" w:rsidRPr="002C449F">
        <w:rPr>
          <w:rFonts w:eastAsia="Batang"/>
        </w:rPr>
        <w:t xml:space="preserve"> </w:t>
      </w:r>
      <w:r w:rsidRPr="002C449F">
        <w:rPr>
          <w:rFonts w:eastAsia="Batang"/>
        </w:rPr>
        <w:t xml:space="preserve">fit the median values in 38.901 </w:t>
      </w:r>
      <w:bookmarkEnd w:id="3"/>
      <w:r w:rsidRPr="002C449F">
        <w:rPr>
          <w:rFonts w:eastAsia="Batang"/>
        </w:rPr>
        <w:t>Table 7.5-6 for the accepted scenarios</w:t>
      </w:r>
      <w:r w:rsidR="00B57405" w:rsidRPr="002C449F">
        <w:rPr>
          <w:rFonts w:eastAsia="Batang"/>
        </w:rPr>
        <w:t>.</w:t>
      </w:r>
    </w:p>
    <w:p w14:paraId="66A2C727" w14:textId="77777777" w:rsidR="00195006" w:rsidRPr="002C449F" w:rsidRDefault="00195006" w:rsidP="000606FD">
      <w:pPr>
        <w:ind w:left="48"/>
        <w:rPr>
          <w:rFonts w:eastAsia="Batang"/>
        </w:rPr>
      </w:pPr>
      <w:r w:rsidRPr="002C449F">
        <w:rPr>
          <w:rFonts w:eastAsia="Batang"/>
        </w:rPr>
        <w:t>Neither one of these angular scaling methods do not solve randomized power angular spectrum (PAS) between different model output generation rounds. This results from both the random initial phase of 2x2 polarization matrix and the random coupling of ray angles within a cluster. Another aspect introducing unnecessary randomness to the power delay profile (PDP) and PAS of CDL models is the clusters with identical angular parameters. In all CDL model tables there are two groups of three successive rows with identical angular parameters and close to identical delays. In the description of steps these are advised to be treated as “weak clusters”. Effectively this means that each such a group of three rows has three rays with identical Doppler frequencies but random phase. These rays sum up constructively or destructively producing a ray amplitude that is random, but time-invariant. The abovementioned two modifications do not help in solving this issue. The solution would be to treat such a group of three rows as mid-paths of a “strong cluster”.</w:t>
      </w:r>
    </w:p>
    <w:p w14:paraId="0DBF081A" w14:textId="77777777" w:rsidR="00192BB8" w:rsidRPr="002C449F" w:rsidRDefault="00195006" w:rsidP="000606FD">
      <w:pPr>
        <w:ind w:left="48"/>
        <w:rPr>
          <w:rFonts w:eastAsia="Batang"/>
        </w:rPr>
      </w:pPr>
      <w:r w:rsidRPr="002C449F">
        <w:rPr>
          <w:rFonts w:eastAsia="Batang"/>
        </w:rPr>
        <w:t>T</w:t>
      </w:r>
      <w:r w:rsidR="00547954" w:rsidRPr="002C449F">
        <w:rPr>
          <w:rFonts w:eastAsia="Batang"/>
        </w:rPr>
        <w:t xml:space="preserve">his contribution </w:t>
      </w:r>
      <w:r w:rsidR="00F12DD5" w:rsidRPr="002C449F">
        <w:rPr>
          <w:rFonts w:eastAsia="Batang"/>
        </w:rPr>
        <w:t xml:space="preserve">lists the required changes that should be made for correcting above mentioned issues and </w:t>
      </w:r>
      <w:r w:rsidR="00E3643B" w:rsidRPr="002C449F">
        <w:rPr>
          <w:rFonts w:eastAsia="Batang"/>
        </w:rPr>
        <w:t>making</w:t>
      </w:r>
      <w:r w:rsidRPr="002C449F">
        <w:rPr>
          <w:rFonts w:eastAsia="Batang"/>
        </w:rPr>
        <w:t xml:space="preserve"> </w:t>
      </w:r>
      <w:r w:rsidR="00F12DD5" w:rsidRPr="002C449F">
        <w:rPr>
          <w:rFonts w:eastAsia="Batang"/>
        </w:rPr>
        <w:t xml:space="preserve">the </w:t>
      </w:r>
      <w:r w:rsidRPr="002C449F">
        <w:rPr>
          <w:rFonts w:eastAsia="Batang"/>
        </w:rPr>
        <w:t>CDL model more stable across implementations and uses.</w:t>
      </w:r>
    </w:p>
    <w:p w14:paraId="30C6E543" w14:textId="77777777" w:rsidR="00195006" w:rsidRPr="002C449F" w:rsidRDefault="006E2D17" w:rsidP="00195006">
      <w:pPr>
        <w:pStyle w:val="Heading1"/>
        <w:ind w:left="567" w:hanging="567"/>
      </w:pPr>
      <w:r w:rsidRPr="002C449F">
        <w:t>Channel model</w:t>
      </w:r>
      <w:r w:rsidR="00532BF4" w:rsidRPr="002C449F">
        <w:t xml:space="preserve"> procedure </w:t>
      </w:r>
    </w:p>
    <w:p w14:paraId="574C0DD0" w14:textId="29A0C180" w:rsidR="00195006" w:rsidRPr="002C449F" w:rsidRDefault="00532BF4" w:rsidP="00195006">
      <w:r w:rsidRPr="002C449F">
        <w:t>This section describes amendments to the step-wise procedure of</w:t>
      </w:r>
      <w:r w:rsidR="00ED6D6E" w:rsidRPr="002C449F">
        <w:t xml:space="preserve"> </w:t>
      </w:r>
      <w:r w:rsidR="00682A12" w:rsidRPr="002C449F">
        <w:t xml:space="preserve">the CDL </w:t>
      </w:r>
      <w:r w:rsidR="001D53B0" w:rsidRPr="002C449F">
        <w:rPr>
          <w:lang w:eastAsia="ja-JP"/>
        </w:rPr>
        <w:t>s</w:t>
      </w:r>
      <w:r w:rsidR="005E7C24" w:rsidRPr="002C449F">
        <w:rPr>
          <w:lang w:eastAsia="ja-JP"/>
        </w:rPr>
        <w:t>ubclause</w:t>
      </w:r>
      <w:r w:rsidR="005E7C24" w:rsidRPr="002C449F" w:rsidDel="009C5885">
        <w:t xml:space="preserve"> </w:t>
      </w:r>
      <w:r w:rsidR="00ED6D6E" w:rsidRPr="002C449F">
        <w:t>7.7.1 in</w:t>
      </w:r>
      <w:r w:rsidRPr="002C449F">
        <w:t xml:space="preserve"> </w:t>
      </w:r>
      <w:r w:rsidR="0039132D" w:rsidRPr="002C449F">
        <w:fldChar w:fldCharType="begin"/>
      </w:r>
      <w:r w:rsidR="0039132D" w:rsidRPr="002C449F">
        <w:instrText xml:space="preserve"> REF _Ref3979533 \r \h  \* MERGEFORMAT </w:instrText>
      </w:r>
      <w:r w:rsidR="0039132D" w:rsidRPr="002C449F">
        <w:fldChar w:fldCharType="separate"/>
      </w:r>
      <w:r w:rsidR="00A64DB7" w:rsidRPr="002C449F">
        <w:t>[2]</w:t>
      </w:r>
      <w:r w:rsidR="0039132D" w:rsidRPr="002C449F">
        <w:fldChar w:fldCharType="end"/>
      </w:r>
      <w:r w:rsidR="0039132D" w:rsidRPr="002C449F">
        <w:t xml:space="preserve"> </w:t>
      </w:r>
      <w:r w:rsidRPr="002C449F">
        <w:t>for generating fast fading radio channel realizations.</w:t>
      </w:r>
      <w:r w:rsidR="00FA6232" w:rsidRPr="002C449F">
        <w:t xml:space="preserve"> </w:t>
      </w:r>
      <w:r w:rsidR="00D95F4C" w:rsidRPr="002C449F">
        <w:t xml:space="preserve">Channel model option 2 </w:t>
      </w:r>
      <w:r w:rsidR="004C0A2B" w:rsidRPr="002C449F">
        <w:t xml:space="preserve">from </w:t>
      </w:r>
      <w:r w:rsidR="004C0A2B" w:rsidRPr="002C449F">
        <w:fldChar w:fldCharType="begin"/>
      </w:r>
      <w:r w:rsidR="004C0A2B" w:rsidRPr="002C449F">
        <w:instrText xml:space="preserve"> REF _Ref3984963 \r \h </w:instrText>
      </w:r>
      <w:r w:rsidR="00F517E2" w:rsidRPr="002C449F">
        <w:instrText xml:space="preserve"> \* MERGEFORMAT </w:instrText>
      </w:r>
      <w:r w:rsidR="004C0A2B" w:rsidRPr="002C449F">
        <w:fldChar w:fldCharType="separate"/>
      </w:r>
      <w:r w:rsidR="00A64DB7" w:rsidRPr="002C449F">
        <w:t>[3]</w:t>
      </w:r>
      <w:r w:rsidR="004C0A2B" w:rsidRPr="002C449F">
        <w:fldChar w:fldCharType="end"/>
      </w:r>
      <w:r w:rsidR="004C0A2B" w:rsidRPr="002C449F">
        <w:t xml:space="preserve"> </w:t>
      </w:r>
      <w:r w:rsidR="00D433DA" w:rsidRPr="002C449F">
        <w:t>is</w:t>
      </w:r>
      <w:r w:rsidR="00D95F4C" w:rsidRPr="002C449F">
        <w:t xml:space="preserve"> used as a baseline</w:t>
      </w:r>
      <w:r w:rsidR="00F12DD5" w:rsidRPr="002C449F">
        <w:t>. In the following</w:t>
      </w:r>
      <w:r w:rsidR="00D433DA" w:rsidRPr="002C449F">
        <w:t>,</w:t>
      </w:r>
      <w:r w:rsidR="00F12DD5" w:rsidRPr="002C449F">
        <w:t xml:space="preserve"> we list the steps that requires changes/updates</w:t>
      </w:r>
      <w:r w:rsidR="00D433DA" w:rsidRPr="002C449F">
        <w:t>.</w:t>
      </w:r>
    </w:p>
    <w:p w14:paraId="60DB7134" w14:textId="17C50224" w:rsidR="0049603D" w:rsidRPr="002C449F" w:rsidRDefault="0049603D" w:rsidP="0049603D">
      <w:r w:rsidRPr="002C449F">
        <w:rPr>
          <w:u w:val="single"/>
        </w:rPr>
        <w:t>Step 1:</w:t>
      </w:r>
      <w:r w:rsidRPr="002C449F">
        <w:t xml:space="preserve"> Generate cluster delays </w:t>
      </w:r>
      <w:r w:rsidRPr="002C449F">
        <w:rPr>
          <w:position w:val="-14"/>
          <w:lang w:eastAsia="ko-KR"/>
        </w:rPr>
        <w:object w:dxaOrig="660" w:dyaOrig="380" w14:anchorId="2860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9.5pt" o:ole="">
            <v:imagedata r:id="rId12" o:title=""/>
          </v:shape>
          <o:OLEObject Type="Embed" ProgID="Equation.3" ShapeID="_x0000_i1025" DrawAspect="Content" ObjectID="_1615630649" r:id="rId13"/>
        </w:object>
      </w:r>
      <w:r w:rsidRPr="002C449F">
        <w:rPr>
          <w:lang w:eastAsia="ko-KR"/>
        </w:rPr>
        <w:t xml:space="preserve"> (from </w:t>
      </w:r>
      <w:r w:rsidRPr="002C449F">
        <w:rPr>
          <w:lang w:eastAsia="ja-JP"/>
        </w:rPr>
        <w:t>subclause</w:t>
      </w:r>
      <w:r w:rsidRPr="002C449F">
        <w:rPr>
          <w:lang w:eastAsia="ko-KR"/>
        </w:rPr>
        <w:t xml:space="preserve"> 7.7.3 in </w:t>
      </w:r>
      <w:r w:rsidRPr="002C449F">
        <w:rPr>
          <w:lang w:eastAsia="ko-KR"/>
        </w:rPr>
        <w:fldChar w:fldCharType="begin"/>
      </w:r>
      <w:r w:rsidRPr="002C449F">
        <w:rPr>
          <w:lang w:eastAsia="ko-KR"/>
        </w:rPr>
        <w:instrText xml:space="preserve"> REF _Ref3979533 \n \h </w:instrText>
      </w:r>
      <w:r w:rsidR="00F517E2" w:rsidRPr="002C449F">
        <w:rPr>
          <w:lang w:eastAsia="ko-KR"/>
        </w:rPr>
        <w:instrText xml:space="preserve"> \* MERGEFORMAT </w:instrText>
      </w:r>
      <w:r w:rsidRPr="002C449F">
        <w:rPr>
          <w:lang w:eastAsia="ko-KR"/>
        </w:rPr>
      </w:r>
      <w:r w:rsidRPr="002C449F">
        <w:rPr>
          <w:lang w:eastAsia="ko-KR"/>
        </w:rPr>
        <w:fldChar w:fldCharType="separate"/>
      </w:r>
      <w:r w:rsidR="00A64DB7" w:rsidRPr="002C449F">
        <w:rPr>
          <w:lang w:eastAsia="ko-KR"/>
        </w:rPr>
        <w:t>[2]</w:t>
      </w:r>
      <w:r w:rsidRPr="002C449F">
        <w:rPr>
          <w:lang w:eastAsia="ko-KR"/>
        </w:rPr>
        <w:fldChar w:fldCharType="end"/>
      </w:r>
      <w:r w:rsidRPr="002C449F">
        <w:rPr>
          <w:lang w:eastAsia="ko-KR"/>
        </w:rPr>
        <w:t>)</w:t>
      </w:r>
    </w:p>
    <w:p w14:paraId="5D92D120" w14:textId="77777777" w:rsidR="0049603D" w:rsidRPr="002C449F" w:rsidRDefault="0049603D" w:rsidP="0049603D">
      <w:pPr>
        <w:autoSpaceDE w:val="0"/>
        <w:autoSpaceDN w:val="0"/>
        <w:adjustRightInd w:val="0"/>
        <w:snapToGrid w:val="0"/>
        <w:spacing w:after="120"/>
        <w:jc w:val="both"/>
      </w:pPr>
      <w:r w:rsidRPr="002C449F">
        <w:t xml:space="preserve">The </w:t>
      </w:r>
      <w:r w:rsidRPr="002C449F">
        <w:rPr>
          <w:lang w:eastAsia="ko-KR"/>
        </w:rPr>
        <w:t>RMS</w:t>
      </w:r>
      <w:r w:rsidRPr="002C449F">
        <w:t xml:space="preserve"> delay spread values of CDL models are normalized and they must be scaled in delay so that a desired RMS delay spread can be achieved. The scaled delays can be obtained according to the following equation: </w:t>
      </w:r>
    </w:p>
    <w:p w14:paraId="646D8E6A" w14:textId="464C1E48" w:rsidR="0049603D" w:rsidRPr="002C449F" w:rsidRDefault="0049603D" w:rsidP="0049603D">
      <w:pPr>
        <w:pStyle w:val="EQ"/>
        <w:tabs>
          <w:tab w:val="clear" w:pos="4536"/>
          <w:tab w:val="center" w:pos="4820"/>
        </w:tabs>
      </w:pPr>
      <w:r w:rsidRPr="002C449F">
        <w:rPr>
          <w:lang w:eastAsia="ko-KR"/>
        </w:rPr>
        <w:tab/>
      </w:r>
      <w:r w:rsidRPr="002C449F">
        <w:rPr>
          <w:position w:val="-14"/>
          <w:lang w:eastAsia="ko-KR"/>
        </w:rPr>
        <w:object w:dxaOrig="2360" w:dyaOrig="380" w14:anchorId="07A113B5">
          <v:shape id="_x0000_i1026" type="#_x0000_t75" style="width:118pt;height:19.5pt" o:ole="">
            <v:imagedata r:id="rId14" o:title=""/>
          </v:shape>
          <o:OLEObject Type="Embed" ProgID="Equation.3" ShapeID="_x0000_i1026" DrawAspect="Content" ObjectID="_1615630650" r:id="rId15"/>
        </w:object>
      </w:r>
      <w:r w:rsidRPr="002C449F">
        <w:rPr>
          <w:lang w:eastAsia="ko-KR"/>
        </w:rPr>
        <w:tab/>
        <w:t>(</w:t>
      </w:r>
      <w:r w:rsidR="00445439" w:rsidRPr="002C449F">
        <w:rPr>
          <w:lang w:eastAsia="ko-KR"/>
        </w:rPr>
        <w:t>1</w:t>
      </w:r>
      <w:r w:rsidRPr="002C449F">
        <w:rPr>
          <w:lang w:eastAsia="ko-KR"/>
        </w:rPr>
        <w:t>)</w:t>
      </w:r>
    </w:p>
    <w:p w14:paraId="59FD77E2" w14:textId="77777777" w:rsidR="0049603D" w:rsidRPr="002C449F" w:rsidRDefault="0049603D" w:rsidP="0049603D">
      <w:pPr>
        <w:autoSpaceDE w:val="0"/>
        <w:autoSpaceDN w:val="0"/>
        <w:adjustRightInd w:val="0"/>
        <w:snapToGrid w:val="0"/>
        <w:spacing w:after="120"/>
        <w:jc w:val="both"/>
      </w:pPr>
      <w:r w:rsidRPr="002C449F">
        <w:t>in which</w:t>
      </w:r>
    </w:p>
    <w:p w14:paraId="6BED1136" w14:textId="39CCCDC7" w:rsidR="0049603D" w:rsidRPr="002C449F" w:rsidRDefault="0049603D" w:rsidP="002325CE">
      <w:pPr>
        <w:pStyle w:val="B1"/>
        <w:numPr>
          <w:ilvl w:val="0"/>
          <w:numId w:val="41"/>
        </w:numPr>
        <w:spacing w:after="0"/>
        <w:ind w:left="993"/>
      </w:pPr>
      <w:r w:rsidRPr="002C449F">
        <w:rPr>
          <w:position w:val="-14"/>
        </w:rPr>
        <w:object w:dxaOrig="660" w:dyaOrig="380" w14:anchorId="497DB236">
          <v:shape id="_x0000_i1027" type="#_x0000_t75" style="width:33pt;height:19.5pt" o:ole="">
            <v:imagedata r:id="rId16" o:title=""/>
          </v:shape>
          <o:OLEObject Type="Embed" ProgID="Equation.3" ShapeID="_x0000_i1027" DrawAspect="Content" ObjectID="_1615630651" r:id="rId17"/>
        </w:object>
      </w:r>
      <w:r w:rsidRPr="002C449F">
        <w:tab/>
        <w:t xml:space="preserve">is the normalized delay value of the </w:t>
      </w:r>
      <w:r w:rsidRPr="002C449F">
        <w:rPr>
          <w:i/>
        </w:rPr>
        <w:t>n</w:t>
      </w:r>
      <w:r w:rsidRPr="002C449F">
        <w:t>th cluster in a CDL in Tables 7.7.1.1 – 7.7.1.5 of [</w:t>
      </w:r>
      <w:r w:rsidR="00575FA2">
        <w:t>2</w:t>
      </w:r>
      <w:r w:rsidRPr="002C449F">
        <w:t>]</w:t>
      </w:r>
      <w:r w:rsidRPr="002C449F">
        <w:tab/>
      </w:r>
    </w:p>
    <w:p w14:paraId="00BA24FB" w14:textId="08AC3818" w:rsidR="0049603D" w:rsidRPr="002C449F" w:rsidRDefault="0049603D" w:rsidP="002325CE">
      <w:pPr>
        <w:pStyle w:val="B1"/>
        <w:numPr>
          <w:ilvl w:val="0"/>
          <w:numId w:val="41"/>
        </w:numPr>
        <w:spacing w:after="0"/>
        <w:ind w:left="993"/>
      </w:pPr>
      <w:r w:rsidRPr="002C449F">
        <w:rPr>
          <w:position w:val="-14"/>
        </w:rPr>
        <w:object w:dxaOrig="660" w:dyaOrig="380" w14:anchorId="762AA8F1">
          <v:shape id="_x0000_i1028" type="#_x0000_t75" style="width:33pt;height:19.5pt" o:ole="">
            <v:imagedata r:id="rId18" o:title=""/>
          </v:shape>
          <o:OLEObject Type="Embed" ProgID="Equation.3" ShapeID="_x0000_i1028" DrawAspect="Content" ObjectID="_1615630652" r:id="rId19"/>
        </w:object>
      </w:r>
      <w:r w:rsidRPr="002C449F">
        <w:tab/>
        <w:t xml:space="preserve">is the new delay value (in [ns]) of the </w:t>
      </w:r>
      <w:r w:rsidRPr="002C449F">
        <w:rPr>
          <w:i/>
        </w:rPr>
        <w:t>n</w:t>
      </w:r>
      <w:r w:rsidRPr="002C449F">
        <w:t xml:space="preserve">th </w:t>
      </w:r>
      <w:proofErr w:type="gramStart"/>
      <w:r w:rsidRPr="002C449F">
        <w:t>cluster</w:t>
      </w:r>
      <w:proofErr w:type="gramEnd"/>
    </w:p>
    <w:p w14:paraId="3F3A244E" w14:textId="2542C9FC" w:rsidR="00BA71F3" w:rsidRPr="002C449F" w:rsidRDefault="0049603D" w:rsidP="002325CE">
      <w:pPr>
        <w:pStyle w:val="B1"/>
        <w:numPr>
          <w:ilvl w:val="0"/>
          <w:numId w:val="41"/>
        </w:numPr>
        <w:spacing w:after="0"/>
        <w:ind w:left="993"/>
      </w:pPr>
      <w:r w:rsidRPr="002C449F">
        <w:rPr>
          <w:position w:val="-12"/>
        </w:rPr>
        <w:object w:dxaOrig="800" w:dyaOrig="360" w14:anchorId="5DA011E5">
          <v:shape id="_x0000_i1029" type="#_x0000_t75" style="width:40pt;height:18pt" o:ole="">
            <v:imagedata r:id="rId20" o:title=""/>
          </v:shape>
          <o:OLEObject Type="Embed" ProgID="Equation.3" ShapeID="_x0000_i1029" DrawAspect="Content" ObjectID="_1615630653" r:id="rId21"/>
        </w:object>
      </w:r>
      <w:r w:rsidRPr="002C449F">
        <w:tab/>
        <w:t xml:space="preserve">is the </w:t>
      </w:r>
      <w:r w:rsidR="00F84C14" w:rsidRPr="002C449F">
        <w:t>target</w:t>
      </w:r>
      <w:r w:rsidRPr="002C449F">
        <w:t xml:space="preserve"> delay spread (in [</w:t>
      </w:r>
      <w:proofErr w:type="gramStart"/>
      <w:r w:rsidRPr="002C449F">
        <w:t>ns])</w:t>
      </w:r>
      <w:r w:rsidR="00D16658" w:rsidRPr="002C449F">
        <w:t>.</w:t>
      </w:r>
      <w:proofErr w:type="gramEnd"/>
      <w:r w:rsidR="00D16658" w:rsidRPr="002C449F">
        <w:t xml:space="preserve"> </w:t>
      </w:r>
    </w:p>
    <w:p w14:paraId="067741B8" w14:textId="77777777" w:rsidR="00BA71F3" w:rsidRPr="002C449F" w:rsidRDefault="00BA71F3" w:rsidP="00BA71F3">
      <w:pPr>
        <w:pStyle w:val="B1"/>
        <w:spacing w:after="0"/>
        <w:ind w:left="273" w:firstLine="0"/>
      </w:pPr>
    </w:p>
    <w:p w14:paraId="00295514" w14:textId="348FA9F1" w:rsidR="0049603D" w:rsidRPr="002C449F" w:rsidRDefault="00D16658" w:rsidP="00BA71F3">
      <w:pPr>
        <w:pStyle w:val="B1"/>
        <w:spacing w:after="0"/>
        <w:ind w:left="0" w:firstLine="0"/>
      </w:pPr>
      <w:r w:rsidRPr="002C449F">
        <w:t xml:space="preserve">Values of </w:t>
      </w:r>
      <m:oMath>
        <m:sSub>
          <m:sSubPr>
            <m:ctrlPr>
              <w:rPr>
                <w:rFonts w:ascii="Cambria Math" w:hAnsi="Cambria Math"/>
              </w:rPr>
            </m:ctrlPr>
          </m:sSubPr>
          <m:e>
            <m:r>
              <m:rPr>
                <m:sty m:val="p"/>
              </m:rPr>
              <w:rPr>
                <w:rFonts w:ascii="Cambria Math" w:hAnsi="Cambria Math"/>
              </w:rPr>
              <m:t>DS</m:t>
            </m:r>
          </m:e>
          <m:sub>
            <m:r>
              <m:rPr>
                <m:sty m:val="p"/>
              </m:rPr>
              <w:rPr>
                <w:rFonts w:ascii="Cambria Math" w:hAnsi="Cambria Math"/>
              </w:rPr>
              <m:t>desired</m:t>
            </m:r>
          </m:sub>
        </m:sSub>
      </m:oMath>
      <w:r w:rsidR="0049603D" w:rsidRPr="002C449F">
        <w:t xml:space="preserve"> </w:t>
      </w:r>
      <w:r w:rsidR="00EF464B" w:rsidRPr="002C449F">
        <w:t xml:space="preserve">for FR1/FR2 and for different </w:t>
      </w:r>
      <w:r w:rsidR="005E08C7" w:rsidRPr="002C449F">
        <w:t xml:space="preserve">model scenarios are specified in </w:t>
      </w:r>
      <w:r w:rsidR="005E08C7" w:rsidRPr="002C449F">
        <w:fldChar w:fldCharType="begin"/>
      </w:r>
      <w:r w:rsidR="005E08C7" w:rsidRPr="002C449F">
        <w:instrText xml:space="preserve"> REF _Ref4684031 \h </w:instrText>
      </w:r>
      <w:r w:rsidR="00C86FD4" w:rsidRPr="002C449F">
        <w:instrText xml:space="preserve"> \* MERGEFORMAT </w:instrText>
      </w:r>
      <w:r w:rsidR="005E08C7" w:rsidRPr="002C449F">
        <w:fldChar w:fldCharType="end"/>
      </w:r>
      <w:r w:rsidR="00C86FD4" w:rsidRPr="002C449F">
        <w:fldChar w:fldCharType="begin"/>
      </w:r>
      <w:r w:rsidR="00C86FD4" w:rsidRPr="002C449F">
        <w:instrText xml:space="preserve"> REF _Ref4684040 \h  \* MERGEFORMAT </w:instrText>
      </w:r>
      <w:r w:rsidR="00C86FD4" w:rsidRPr="002C449F">
        <w:fldChar w:fldCharType="separate"/>
      </w:r>
      <w:r w:rsidR="00C86FD4" w:rsidRPr="002C449F">
        <w:t xml:space="preserve">Table </w:t>
      </w:r>
      <w:r w:rsidR="00C86FD4" w:rsidRPr="002C449F">
        <w:rPr>
          <w:noProof/>
        </w:rPr>
        <w:t>1</w:t>
      </w:r>
      <w:r w:rsidR="00C86FD4" w:rsidRPr="002C449F">
        <w:fldChar w:fldCharType="end"/>
      </w:r>
      <w:r w:rsidR="005E08C7" w:rsidRPr="002C449F">
        <w:t>.</w:t>
      </w:r>
    </w:p>
    <w:p w14:paraId="4CB193F8" w14:textId="639290E7" w:rsidR="0049603D" w:rsidRPr="002C449F" w:rsidRDefault="0049603D" w:rsidP="00354D28">
      <w:pPr>
        <w:pStyle w:val="B1"/>
        <w:spacing w:after="0"/>
        <w:ind w:left="644" w:firstLine="0"/>
      </w:pPr>
    </w:p>
    <w:p w14:paraId="5C692D22" w14:textId="743442F1" w:rsidR="00A64DB7" w:rsidRPr="002C449F" w:rsidRDefault="00A64DB7" w:rsidP="00604868">
      <w:pPr>
        <w:spacing w:before="120" w:after="120"/>
        <w:jc w:val="center"/>
        <w:rPr>
          <w:b/>
        </w:rPr>
      </w:pPr>
      <w:bookmarkStart w:id="4" w:name="_Ref4684040"/>
      <w:bookmarkStart w:id="5" w:name="_Ref4684031"/>
      <w:r w:rsidRPr="002C449F">
        <w:rPr>
          <w:b/>
        </w:rPr>
        <w:t xml:space="preserve">Table </w:t>
      </w:r>
      <w:r w:rsidRPr="002C449F">
        <w:rPr>
          <w:b/>
        </w:rPr>
        <w:fldChar w:fldCharType="begin"/>
      </w:r>
      <w:r w:rsidRPr="002C449F">
        <w:rPr>
          <w:b/>
        </w:rPr>
        <w:instrText xml:space="preserve"> SEQ Table \* ARABIC </w:instrText>
      </w:r>
      <w:r w:rsidRPr="002C449F">
        <w:rPr>
          <w:b/>
        </w:rPr>
        <w:fldChar w:fldCharType="separate"/>
      </w:r>
      <w:r w:rsidR="000D1F4B" w:rsidRPr="002C449F">
        <w:rPr>
          <w:b/>
          <w:noProof/>
        </w:rPr>
        <w:t>1</w:t>
      </w:r>
      <w:r w:rsidRPr="002C449F">
        <w:rPr>
          <w:b/>
        </w:rPr>
        <w:fldChar w:fldCharType="end"/>
      </w:r>
      <w:bookmarkEnd w:id="4"/>
      <w:r w:rsidRPr="002C449F">
        <w:rPr>
          <w:b/>
        </w:rPr>
        <w:t xml:space="preserve">. Target delay spread values </w:t>
      </w:r>
      <w:r w:rsidR="00604868">
        <w:rPr>
          <w:b/>
        </w:rPr>
        <w:t>agreed previously</w:t>
      </w:r>
      <w:r w:rsidR="006114F1" w:rsidRPr="002C449F">
        <w:rPr>
          <w:b/>
        </w:rPr>
        <w:t xml:space="preserve"> </w:t>
      </w:r>
      <w:r w:rsidR="007B07F5" w:rsidRPr="002C449F">
        <w:rPr>
          <w:b/>
        </w:rPr>
        <w:fldChar w:fldCharType="begin"/>
      </w:r>
      <w:r w:rsidR="007B07F5" w:rsidRPr="002C449F">
        <w:rPr>
          <w:b/>
        </w:rPr>
        <w:instrText xml:space="preserve"> REF _Ref3978331 \n \h </w:instrText>
      </w:r>
      <w:r w:rsidR="006114F1" w:rsidRPr="002C449F">
        <w:rPr>
          <w:b/>
        </w:rPr>
        <w:instrText xml:space="preserve"> \* MERGEFORMAT </w:instrText>
      </w:r>
      <w:r w:rsidR="007B07F5" w:rsidRPr="002C449F">
        <w:rPr>
          <w:b/>
        </w:rPr>
      </w:r>
      <w:r w:rsidR="007B07F5" w:rsidRPr="002C449F">
        <w:rPr>
          <w:b/>
        </w:rPr>
        <w:fldChar w:fldCharType="separate"/>
      </w:r>
      <w:r w:rsidR="007B07F5" w:rsidRPr="002C449F">
        <w:rPr>
          <w:b/>
        </w:rPr>
        <w:t>[1]</w:t>
      </w:r>
      <w:r w:rsidR="007B07F5" w:rsidRPr="002C449F">
        <w:rPr>
          <w:b/>
        </w:rPr>
        <w:fldChar w:fldCharType="end"/>
      </w:r>
      <w:r w:rsidRPr="002C449F">
        <w:rPr>
          <w:b/>
        </w:rPr>
        <w:t>.</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A240A6" w:rsidRPr="002C449F" w14:paraId="15D67386" w14:textId="77777777" w:rsidTr="00F84C14">
        <w:trPr>
          <w:trHeight w:val="283"/>
          <w:jc w:val="center"/>
        </w:trPr>
        <w:tc>
          <w:tcPr>
            <w:tcW w:w="1555" w:type="dxa"/>
            <w:shd w:val="clear" w:color="auto" w:fill="D9D9D9"/>
          </w:tcPr>
          <w:p w14:paraId="74B9C114" w14:textId="58B81B5D" w:rsidR="00A240A6" w:rsidRPr="002C449F" w:rsidRDefault="00A240A6" w:rsidP="00A240A6">
            <w:pPr>
              <w:keepNext/>
              <w:keepLines/>
              <w:spacing w:after="0"/>
              <w:jc w:val="center"/>
              <w:rPr>
                <w:rFonts w:ascii="Arial" w:hAnsi="Arial"/>
                <w:b/>
                <w:sz w:val="18"/>
                <w:lang w:eastAsia="x-none"/>
              </w:rPr>
            </w:pPr>
            <w:r w:rsidRPr="002C449F">
              <w:rPr>
                <w:rFonts w:ascii="Arial" w:hAnsi="Arial"/>
                <w:b/>
                <w:sz w:val="18"/>
                <w:lang w:eastAsia="x-none"/>
              </w:rPr>
              <w:t>Frequency</w:t>
            </w:r>
          </w:p>
        </w:tc>
        <w:tc>
          <w:tcPr>
            <w:tcW w:w="1275" w:type="dxa"/>
            <w:shd w:val="clear" w:color="auto" w:fill="D9D9D9"/>
          </w:tcPr>
          <w:p w14:paraId="5ABC6A7B" w14:textId="5DE86581" w:rsidR="00A240A6" w:rsidRPr="002C449F" w:rsidRDefault="00F84C14" w:rsidP="00A240A6">
            <w:pPr>
              <w:keepNext/>
              <w:keepLines/>
              <w:spacing w:after="0"/>
              <w:jc w:val="center"/>
              <w:rPr>
                <w:rFonts w:ascii="Arial" w:hAnsi="Arial"/>
                <w:b/>
                <w:sz w:val="18"/>
                <w:lang w:eastAsia="x-none"/>
              </w:rPr>
            </w:pPr>
            <w:r w:rsidRPr="002C449F">
              <w:rPr>
                <w:rFonts w:ascii="Arial" w:hAnsi="Arial"/>
                <w:b/>
                <w:sz w:val="18"/>
                <w:lang w:eastAsia="x-none"/>
              </w:rPr>
              <w:t>Scenario</w:t>
            </w:r>
          </w:p>
        </w:tc>
        <w:tc>
          <w:tcPr>
            <w:tcW w:w="1560" w:type="dxa"/>
            <w:shd w:val="clear" w:color="auto" w:fill="D9D9D9"/>
          </w:tcPr>
          <w:p w14:paraId="7AA3BFCC" w14:textId="161A2CDF" w:rsidR="00A240A6" w:rsidRPr="002C449F" w:rsidRDefault="00421554" w:rsidP="00A240A6">
            <w:pPr>
              <w:keepNext/>
              <w:keepLines/>
              <w:spacing w:after="0"/>
              <w:jc w:val="center"/>
              <w:rPr>
                <w:rFonts w:ascii="Arial" w:hAnsi="Arial"/>
                <w:b/>
                <w:sz w:val="18"/>
                <w:lang w:eastAsia="x-none"/>
              </w:rPr>
            </w:pPr>
            <m:oMathPara>
              <m:oMath>
                <m:sSub>
                  <m:sSubPr>
                    <m:ctrlPr>
                      <w:rPr>
                        <w:rFonts w:ascii="Cambria Math" w:hAnsi="Cambria Math"/>
                        <w:b/>
                        <w:sz w:val="18"/>
                        <w:lang w:eastAsia="x-none"/>
                      </w:rPr>
                    </m:ctrlPr>
                  </m:sSubPr>
                  <m:e>
                    <m:r>
                      <m:rPr>
                        <m:sty m:val="b"/>
                      </m:rPr>
                      <w:rPr>
                        <w:rFonts w:ascii="Cambria Math" w:hAnsi="Cambria Math"/>
                        <w:sz w:val="18"/>
                        <w:lang w:eastAsia="x-none"/>
                      </w:rPr>
                      <m:t>DS</m:t>
                    </m:r>
                  </m:e>
                  <m:sub>
                    <m:r>
                      <m:rPr>
                        <m:sty m:val="b"/>
                      </m:rPr>
                      <w:rPr>
                        <w:rFonts w:ascii="Cambria Math" w:hAnsi="Cambria Math"/>
                        <w:sz w:val="18"/>
                        <w:lang w:eastAsia="x-none"/>
                      </w:rPr>
                      <m:t>desired</m:t>
                    </m:r>
                  </m:sub>
                </m:sSub>
              </m:oMath>
            </m:oMathPara>
          </w:p>
        </w:tc>
      </w:tr>
      <w:tr w:rsidR="00A240A6" w:rsidRPr="002C449F" w14:paraId="6DBF7BB1" w14:textId="77777777" w:rsidTr="00F84C14">
        <w:trPr>
          <w:jc w:val="center"/>
        </w:trPr>
        <w:tc>
          <w:tcPr>
            <w:tcW w:w="1555" w:type="dxa"/>
          </w:tcPr>
          <w:p w14:paraId="3C49FCC5" w14:textId="1F93852C" w:rsidR="00A240A6" w:rsidRPr="002C449F" w:rsidRDefault="00A240A6" w:rsidP="00A240A6">
            <w:pPr>
              <w:keepNext/>
              <w:keepLines/>
              <w:spacing w:after="0"/>
              <w:jc w:val="center"/>
              <w:rPr>
                <w:rFonts w:ascii="Arial" w:hAnsi="Arial"/>
                <w:sz w:val="18"/>
                <w:lang w:eastAsia="x-none"/>
              </w:rPr>
            </w:pPr>
            <w:r w:rsidRPr="002C449F">
              <w:rPr>
                <w:rFonts w:ascii="Arial" w:hAnsi="Arial"/>
                <w:sz w:val="18"/>
                <w:lang w:eastAsia="x-none"/>
              </w:rPr>
              <w:t>FR1</w:t>
            </w:r>
          </w:p>
        </w:tc>
        <w:tc>
          <w:tcPr>
            <w:tcW w:w="1275" w:type="dxa"/>
          </w:tcPr>
          <w:p w14:paraId="7F597CC0" w14:textId="137A4B84" w:rsidR="00A240A6" w:rsidRPr="002C449F" w:rsidRDefault="00A240A6" w:rsidP="00A240A6">
            <w:pPr>
              <w:pStyle w:val="TAC"/>
            </w:pPr>
            <w:r w:rsidRPr="002C449F">
              <w:t>UMi</w:t>
            </w:r>
          </w:p>
        </w:tc>
        <w:tc>
          <w:tcPr>
            <w:tcW w:w="1560" w:type="dxa"/>
          </w:tcPr>
          <w:p w14:paraId="4BC5676A" w14:textId="644589A3" w:rsidR="00A240A6" w:rsidRPr="002C449F" w:rsidRDefault="00A64DB7" w:rsidP="00A240A6">
            <w:pPr>
              <w:pStyle w:val="TAC"/>
            </w:pPr>
            <w:r w:rsidRPr="002C449F">
              <w:t>100 ns</w:t>
            </w:r>
          </w:p>
        </w:tc>
      </w:tr>
      <w:tr w:rsidR="00A240A6" w:rsidRPr="002C449F" w14:paraId="08D5D478" w14:textId="77777777" w:rsidTr="00F84C14">
        <w:trPr>
          <w:jc w:val="center"/>
        </w:trPr>
        <w:tc>
          <w:tcPr>
            <w:tcW w:w="1555" w:type="dxa"/>
          </w:tcPr>
          <w:p w14:paraId="65F922D8" w14:textId="2315B451" w:rsidR="00A240A6" w:rsidRPr="002C449F" w:rsidRDefault="00A240A6" w:rsidP="00A240A6">
            <w:pPr>
              <w:keepNext/>
              <w:keepLines/>
              <w:spacing w:after="0"/>
              <w:jc w:val="center"/>
              <w:rPr>
                <w:rFonts w:ascii="Arial" w:hAnsi="Arial"/>
                <w:sz w:val="18"/>
                <w:lang w:eastAsia="x-none"/>
              </w:rPr>
            </w:pPr>
            <w:r w:rsidRPr="002C449F">
              <w:rPr>
                <w:rFonts w:ascii="Arial" w:hAnsi="Arial"/>
                <w:sz w:val="18"/>
                <w:lang w:eastAsia="x-none"/>
              </w:rPr>
              <w:t>FR1</w:t>
            </w:r>
          </w:p>
        </w:tc>
        <w:tc>
          <w:tcPr>
            <w:tcW w:w="1275" w:type="dxa"/>
          </w:tcPr>
          <w:p w14:paraId="1503B04B" w14:textId="64AF43A3" w:rsidR="00A240A6" w:rsidRPr="002C449F" w:rsidRDefault="00A240A6" w:rsidP="00A240A6">
            <w:pPr>
              <w:pStyle w:val="TAC"/>
            </w:pPr>
            <w:r w:rsidRPr="002C449F">
              <w:t>UMa</w:t>
            </w:r>
          </w:p>
        </w:tc>
        <w:tc>
          <w:tcPr>
            <w:tcW w:w="1560" w:type="dxa"/>
          </w:tcPr>
          <w:p w14:paraId="5C3EE7EE" w14:textId="7CD1B443" w:rsidR="00A240A6" w:rsidRPr="002C449F" w:rsidRDefault="00A64DB7" w:rsidP="00A240A6">
            <w:pPr>
              <w:pStyle w:val="TAC"/>
            </w:pPr>
            <w:r w:rsidRPr="002C449F">
              <w:t>365 ns</w:t>
            </w:r>
          </w:p>
        </w:tc>
      </w:tr>
      <w:tr w:rsidR="00A240A6" w:rsidRPr="002C449F" w14:paraId="3CB94BE1" w14:textId="77777777" w:rsidTr="00F84C14">
        <w:trPr>
          <w:jc w:val="center"/>
        </w:trPr>
        <w:tc>
          <w:tcPr>
            <w:tcW w:w="1555" w:type="dxa"/>
          </w:tcPr>
          <w:p w14:paraId="0E44B133" w14:textId="69840F44" w:rsidR="00A240A6" w:rsidRPr="002C449F" w:rsidRDefault="00A240A6" w:rsidP="00A240A6">
            <w:pPr>
              <w:keepNext/>
              <w:keepLines/>
              <w:spacing w:after="0"/>
              <w:jc w:val="center"/>
              <w:rPr>
                <w:rFonts w:ascii="Arial" w:hAnsi="Arial"/>
                <w:sz w:val="18"/>
                <w:lang w:eastAsia="x-none"/>
              </w:rPr>
            </w:pPr>
            <w:r w:rsidRPr="002C449F">
              <w:rPr>
                <w:rFonts w:ascii="Arial" w:hAnsi="Arial"/>
                <w:sz w:val="18"/>
                <w:lang w:eastAsia="x-none"/>
              </w:rPr>
              <w:t>FR2</w:t>
            </w:r>
          </w:p>
        </w:tc>
        <w:tc>
          <w:tcPr>
            <w:tcW w:w="1275" w:type="dxa"/>
          </w:tcPr>
          <w:p w14:paraId="5694301E" w14:textId="56B8F9F8" w:rsidR="00A240A6" w:rsidRPr="002C449F" w:rsidRDefault="00A240A6" w:rsidP="00A240A6">
            <w:pPr>
              <w:pStyle w:val="TAC"/>
            </w:pPr>
            <w:r w:rsidRPr="002C449F">
              <w:t>UMi</w:t>
            </w:r>
          </w:p>
        </w:tc>
        <w:tc>
          <w:tcPr>
            <w:tcW w:w="1560" w:type="dxa"/>
          </w:tcPr>
          <w:p w14:paraId="4DD984EF" w14:textId="6BF1C376" w:rsidR="00A240A6" w:rsidRPr="002C449F" w:rsidRDefault="00A64DB7" w:rsidP="00A240A6">
            <w:pPr>
              <w:pStyle w:val="TAC"/>
            </w:pPr>
            <w:r w:rsidRPr="002C449F">
              <w:t>60 ns</w:t>
            </w:r>
          </w:p>
        </w:tc>
      </w:tr>
      <w:tr w:rsidR="00A240A6" w:rsidRPr="002C449F" w14:paraId="457826AF" w14:textId="77777777" w:rsidTr="00F84C14">
        <w:trPr>
          <w:jc w:val="center"/>
        </w:trPr>
        <w:tc>
          <w:tcPr>
            <w:tcW w:w="1555" w:type="dxa"/>
          </w:tcPr>
          <w:p w14:paraId="2BA0CB09" w14:textId="71F6B25B" w:rsidR="00A240A6" w:rsidRPr="002C449F" w:rsidRDefault="00A240A6" w:rsidP="00A240A6">
            <w:pPr>
              <w:keepNext/>
              <w:keepLines/>
              <w:spacing w:after="0"/>
              <w:jc w:val="center"/>
              <w:rPr>
                <w:rFonts w:ascii="Arial" w:hAnsi="Arial"/>
                <w:sz w:val="18"/>
                <w:lang w:eastAsia="x-none"/>
              </w:rPr>
            </w:pPr>
            <w:r w:rsidRPr="002C449F">
              <w:rPr>
                <w:rFonts w:ascii="Arial" w:hAnsi="Arial"/>
                <w:sz w:val="18"/>
                <w:lang w:eastAsia="x-none"/>
              </w:rPr>
              <w:t>FR2</w:t>
            </w:r>
          </w:p>
        </w:tc>
        <w:tc>
          <w:tcPr>
            <w:tcW w:w="1275" w:type="dxa"/>
          </w:tcPr>
          <w:p w14:paraId="345D0F46" w14:textId="2B4B8759" w:rsidR="00A240A6" w:rsidRPr="002C449F" w:rsidRDefault="00A240A6" w:rsidP="00A240A6">
            <w:pPr>
              <w:pStyle w:val="TAC"/>
            </w:pPr>
            <w:r w:rsidRPr="002C449F">
              <w:t>InO</w:t>
            </w:r>
          </w:p>
        </w:tc>
        <w:tc>
          <w:tcPr>
            <w:tcW w:w="1560" w:type="dxa"/>
          </w:tcPr>
          <w:p w14:paraId="04EF42F4" w14:textId="0899690A" w:rsidR="00A240A6" w:rsidRPr="002C449F" w:rsidRDefault="00A64DB7" w:rsidP="00A240A6">
            <w:pPr>
              <w:pStyle w:val="TAC"/>
            </w:pPr>
            <w:r w:rsidRPr="002C449F">
              <w:t>30 ns</w:t>
            </w:r>
          </w:p>
        </w:tc>
      </w:tr>
    </w:tbl>
    <w:p w14:paraId="4B36BB29" w14:textId="77777777" w:rsidR="00354D28" w:rsidRPr="002C449F" w:rsidRDefault="00354D28" w:rsidP="00354D28">
      <w:pPr>
        <w:pStyle w:val="B1"/>
        <w:spacing w:after="0"/>
        <w:ind w:left="644" w:firstLine="0"/>
      </w:pPr>
    </w:p>
    <w:p w14:paraId="1BBABFE7" w14:textId="3D6FC099" w:rsidR="00D95F4C" w:rsidRPr="002C449F" w:rsidRDefault="00D95F4C" w:rsidP="00D95F4C">
      <w:r w:rsidRPr="002C449F">
        <w:rPr>
          <w:u w:val="single"/>
        </w:rPr>
        <w:t xml:space="preserve">Step </w:t>
      </w:r>
      <w:r w:rsidR="0039132D" w:rsidRPr="002C449F">
        <w:rPr>
          <w:u w:val="single"/>
        </w:rPr>
        <w:t>2</w:t>
      </w:r>
      <w:r w:rsidRPr="002C449F">
        <w:rPr>
          <w:u w:val="single"/>
        </w:rPr>
        <w:t>:</w:t>
      </w:r>
      <w:r w:rsidRPr="002C449F">
        <w:t xml:space="preserve"> Generate departure and arrival angles (based on </w:t>
      </w:r>
      <w:r w:rsidRPr="002C449F">
        <w:rPr>
          <w:lang w:eastAsia="ja-JP"/>
        </w:rPr>
        <w:t>subclause</w:t>
      </w:r>
      <w:r w:rsidRPr="002C449F" w:rsidDel="009C5885">
        <w:t xml:space="preserve"> </w:t>
      </w:r>
      <w:r w:rsidRPr="002C449F">
        <w:t xml:space="preserve">7.7.1 step 1 in </w:t>
      </w:r>
      <w:r w:rsidR="00F12DD5" w:rsidRPr="002C449F">
        <w:fldChar w:fldCharType="begin"/>
      </w:r>
      <w:r w:rsidR="00F12DD5" w:rsidRPr="002C449F">
        <w:instrText xml:space="preserve"> REF _Ref3979533 \r \h </w:instrText>
      </w:r>
      <w:r w:rsidR="00F517E2" w:rsidRPr="002C449F">
        <w:instrText xml:space="preserve"> \* MERGEFORMAT </w:instrText>
      </w:r>
      <w:r w:rsidR="00F12DD5" w:rsidRPr="002C449F">
        <w:fldChar w:fldCharType="separate"/>
      </w:r>
      <w:r w:rsidR="00A64DB7" w:rsidRPr="002C449F">
        <w:t>[2]</w:t>
      </w:r>
      <w:r w:rsidR="00F12DD5" w:rsidRPr="002C449F">
        <w:fldChar w:fldCharType="end"/>
      </w:r>
      <w:r w:rsidRPr="002C449F">
        <w:t xml:space="preserve"> combining 7.7-5 and part of step 7 in </w:t>
      </w:r>
      <w:r w:rsidRPr="002C449F">
        <w:rPr>
          <w:lang w:eastAsia="ja-JP"/>
        </w:rPr>
        <w:t>subclause</w:t>
      </w:r>
      <w:r w:rsidRPr="002C449F" w:rsidDel="009C5885">
        <w:t xml:space="preserve"> </w:t>
      </w:r>
      <w:r w:rsidRPr="002C449F">
        <w:t xml:space="preserve">7.5 in </w:t>
      </w:r>
      <w:r w:rsidR="00F12DD5" w:rsidRPr="002C449F">
        <w:fldChar w:fldCharType="begin"/>
      </w:r>
      <w:r w:rsidR="00F12DD5" w:rsidRPr="002C449F">
        <w:instrText xml:space="preserve"> REF _Ref3979533 \r \h </w:instrText>
      </w:r>
      <w:r w:rsidR="00F517E2" w:rsidRPr="002C449F">
        <w:instrText xml:space="preserve"> \* MERGEFORMAT </w:instrText>
      </w:r>
      <w:r w:rsidR="00F12DD5" w:rsidRPr="002C449F">
        <w:fldChar w:fldCharType="separate"/>
      </w:r>
      <w:r w:rsidR="00A64DB7" w:rsidRPr="002C449F">
        <w:t>[2]</w:t>
      </w:r>
      <w:r w:rsidR="00F12DD5" w:rsidRPr="002C449F">
        <w:fldChar w:fldCharType="end"/>
      </w:r>
      <w:r w:rsidR="00F12DD5" w:rsidRPr="002C449F">
        <w:t xml:space="preserve"> </w:t>
      </w:r>
      <w:r w:rsidRPr="002C449F">
        <w:t>adding some clarifications to the parameters considered)</w:t>
      </w:r>
    </w:p>
    <w:p w14:paraId="6660C480" w14:textId="77777777" w:rsidR="00D95F4C" w:rsidRPr="002C449F" w:rsidRDefault="00D95F4C" w:rsidP="00D95F4C">
      <w:pPr>
        <w:ind w:left="48"/>
      </w:pPr>
      <w:r w:rsidRPr="002C449F">
        <w:t>Generate arrival angles of azimuth using the following equation</w:t>
      </w:r>
    </w:p>
    <w:p w14:paraId="295F5C8F" w14:textId="713297A1" w:rsidR="00D95F4C" w:rsidRPr="002C449F" w:rsidRDefault="00D95F4C" w:rsidP="00D95F4C">
      <w:pPr>
        <w:pStyle w:val="EQ"/>
        <w:tabs>
          <w:tab w:val="clear" w:pos="4536"/>
          <w:tab w:val="center" w:pos="4820"/>
        </w:tabs>
      </w:pPr>
      <w:r w:rsidRPr="002C449F">
        <w:tab/>
      </w:r>
      <w:r w:rsidRPr="002C449F">
        <w:rPr>
          <w:position w:val="-30"/>
        </w:rPr>
        <w:object w:dxaOrig="5580" w:dyaOrig="680" w14:anchorId="5F302E09">
          <v:shape id="_x0000_i1030" type="#_x0000_t75" style="width:279pt;height:34.5pt" o:ole="">
            <v:imagedata r:id="rId22" o:title=""/>
          </v:shape>
          <o:OLEObject Type="Embed" ProgID="Equation.3" ShapeID="_x0000_i1030" DrawAspect="Content" ObjectID="_1615630654" r:id="rId23"/>
        </w:object>
      </w:r>
      <w:r w:rsidRPr="002C449F">
        <w:t>,</w:t>
      </w:r>
      <w:r w:rsidRPr="002C449F">
        <w:tab/>
        <w:t>(</w:t>
      </w:r>
      <w:r w:rsidR="00445439" w:rsidRPr="002C449F">
        <w:rPr>
          <w:lang w:eastAsia="ko-KR"/>
        </w:rPr>
        <w:t>2</w:t>
      </w:r>
      <w:r w:rsidRPr="002C449F">
        <w:t>)</w:t>
      </w:r>
    </w:p>
    <w:p w14:paraId="4A6EAFAB" w14:textId="77777777" w:rsidR="00D95F4C" w:rsidRPr="002C449F" w:rsidRDefault="00D95F4C" w:rsidP="00D95F4C">
      <w:pPr>
        <w:pStyle w:val="B1"/>
      </w:pPr>
      <w:r w:rsidRPr="002C449F">
        <w:t xml:space="preserve">where </w:t>
      </w:r>
    </w:p>
    <w:p w14:paraId="1356052C" w14:textId="033C8F38" w:rsidR="00D95F4C" w:rsidRPr="002C449F" w:rsidRDefault="00095BB0" w:rsidP="00D95F4C">
      <w:pPr>
        <w:pStyle w:val="B1"/>
      </w:pPr>
      <w:r w:rsidRPr="002C449F">
        <w:rPr>
          <w:i/>
          <w:szCs w:val="18"/>
        </w:rPr>
        <w:t>-</w:t>
      </w:r>
      <w:r w:rsidRPr="002C449F">
        <w:rPr>
          <w:i/>
          <w:szCs w:val="18"/>
        </w:rPr>
        <w:tab/>
      </w:r>
      <w:r w:rsidR="00D95F4C" w:rsidRPr="002C449F">
        <w:rPr>
          <w:rFonts w:ascii="Symbol" w:hAnsi="Symbol"/>
          <w:i/>
          <w:szCs w:val="18"/>
        </w:rPr>
        <w:t></w:t>
      </w:r>
      <w:proofErr w:type="spellStart"/>
      <w:proofErr w:type="gramStart"/>
      <w:r w:rsidR="00D95F4C" w:rsidRPr="002C449F">
        <w:rPr>
          <w:i/>
          <w:szCs w:val="18"/>
          <w:vertAlign w:val="subscript"/>
        </w:rPr>
        <w:t>n,</w:t>
      </w:r>
      <w:r w:rsidR="00D95F4C" w:rsidRPr="002C449F">
        <w:rPr>
          <w:szCs w:val="18"/>
          <w:vertAlign w:val="subscript"/>
        </w:rPr>
        <w:t>AOA</w:t>
      </w:r>
      <w:proofErr w:type="spellEnd"/>
      <w:proofErr w:type="gramEnd"/>
      <w:r w:rsidR="00D95F4C" w:rsidRPr="002C449F">
        <w:t xml:space="preserve"> and </w:t>
      </w:r>
      <w:proofErr w:type="spellStart"/>
      <w:r w:rsidR="00D95F4C" w:rsidRPr="002C449F">
        <w:rPr>
          <w:i/>
        </w:rPr>
        <w:t>c</w:t>
      </w:r>
      <w:r w:rsidR="00D95F4C" w:rsidRPr="002C449F">
        <w:rPr>
          <w:vertAlign w:val="subscript"/>
        </w:rPr>
        <w:t>A</w:t>
      </w:r>
      <w:r w:rsidR="00D95F4C" w:rsidRPr="002C449F">
        <w:rPr>
          <w:vertAlign w:val="subscript"/>
          <w:lang w:eastAsia="ko-KR"/>
        </w:rPr>
        <w:t>S</w:t>
      </w:r>
      <w:r w:rsidR="00D95F4C" w:rsidRPr="002C449F">
        <w:rPr>
          <w:vertAlign w:val="subscript"/>
        </w:rPr>
        <w:t>A</w:t>
      </w:r>
      <w:proofErr w:type="spellEnd"/>
      <w:r w:rsidR="00D95F4C" w:rsidRPr="002C449F">
        <w:t xml:space="preserve"> are the cluster AOA and the cluster-wise rms azimuth spread of arrival angles (cluster ASA), respectively, in Tables 7.7.1.1 – 7.7.1.5 of </w:t>
      </w:r>
      <w:r w:rsidR="004C0A2B" w:rsidRPr="002C449F">
        <w:fldChar w:fldCharType="begin"/>
      </w:r>
      <w:r w:rsidR="004C0A2B" w:rsidRPr="002C449F">
        <w:instrText xml:space="preserve"> REF _Ref3979533 \r \h </w:instrText>
      </w:r>
      <w:r w:rsidR="00F517E2" w:rsidRPr="002C449F">
        <w:instrText xml:space="preserve"> \* MERGEFORMAT </w:instrText>
      </w:r>
      <w:r w:rsidR="004C0A2B" w:rsidRPr="002C449F">
        <w:fldChar w:fldCharType="separate"/>
      </w:r>
      <w:r w:rsidR="00A64DB7" w:rsidRPr="002C449F">
        <w:t>[2]</w:t>
      </w:r>
      <w:r w:rsidR="004C0A2B" w:rsidRPr="002C449F">
        <w:fldChar w:fldCharType="end"/>
      </w:r>
    </w:p>
    <w:p w14:paraId="6611187D" w14:textId="454EFE75" w:rsidR="00D95F4C" w:rsidRPr="002C449F" w:rsidRDefault="00D95F4C" w:rsidP="00D95F4C">
      <w:pPr>
        <w:pStyle w:val="B1"/>
      </w:pPr>
      <w:r w:rsidRPr="002C449F">
        <w:rPr>
          <w:i/>
          <w:szCs w:val="18"/>
        </w:rPr>
        <w:t>-</w:t>
      </w:r>
      <w:r w:rsidRPr="002C449F">
        <w:rPr>
          <w:i/>
          <w:szCs w:val="18"/>
        </w:rPr>
        <w:tab/>
      </w:r>
      <w:r w:rsidRPr="002C449F">
        <w:rPr>
          <w:rFonts w:ascii="Symbol" w:hAnsi="Symbol"/>
          <w:i/>
          <w:szCs w:val="18"/>
        </w:rPr>
        <w:t></w:t>
      </w:r>
      <w:r w:rsidRPr="002C449F">
        <w:rPr>
          <w:i/>
          <w:szCs w:val="18"/>
          <w:vertAlign w:val="subscript"/>
        </w:rPr>
        <w:t>m</w:t>
      </w:r>
      <w:r w:rsidRPr="002C449F">
        <w:t xml:space="preserve"> denotes the ray offset angles within a cluster given by Table 7.5-3 of</w:t>
      </w:r>
      <w:r w:rsidR="00F12DD5" w:rsidRPr="002C449F">
        <w:t xml:space="preserve"> </w:t>
      </w:r>
      <w:r w:rsidR="00F12DD5" w:rsidRPr="002C449F">
        <w:fldChar w:fldCharType="begin"/>
      </w:r>
      <w:r w:rsidR="00F12DD5" w:rsidRPr="002C449F">
        <w:instrText xml:space="preserve"> REF _Ref3979533 \r \h </w:instrText>
      </w:r>
      <w:r w:rsidR="00F517E2" w:rsidRPr="002C449F">
        <w:instrText xml:space="preserve"> \* MERGEFORMAT </w:instrText>
      </w:r>
      <w:r w:rsidR="00F12DD5" w:rsidRPr="002C449F">
        <w:fldChar w:fldCharType="separate"/>
      </w:r>
      <w:r w:rsidR="00A64DB7" w:rsidRPr="002C449F">
        <w:t>[2]</w:t>
      </w:r>
      <w:r w:rsidR="00F12DD5" w:rsidRPr="002C449F">
        <w:fldChar w:fldCharType="end"/>
      </w:r>
      <w:r w:rsidRPr="002C449F">
        <w:t>,</w:t>
      </w:r>
    </w:p>
    <w:p w14:paraId="38E55365" w14:textId="0284A14E" w:rsidR="00D95F4C" w:rsidRPr="002C449F" w:rsidRDefault="00D95F4C" w:rsidP="00D95F4C">
      <w:pPr>
        <w:pStyle w:val="B1"/>
      </w:pPr>
      <w:r w:rsidRPr="002C449F">
        <w:rPr>
          <w:i/>
          <w:szCs w:val="18"/>
        </w:rPr>
        <w:t>-</w:t>
      </w:r>
      <w:r w:rsidRPr="002C449F">
        <w:rPr>
          <w:i/>
          <w:szCs w:val="18"/>
        </w:rPr>
        <w:tab/>
      </w:r>
      <w:r w:rsidRPr="002C449F">
        <w:rPr>
          <w:position w:val="-30"/>
        </w:rPr>
        <w:object w:dxaOrig="3580" w:dyaOrig="720" w14:anchorId="5662EA4E">
          <v:shape id="_x0000_i1031" type="#_x0000_t75" style="width:178.5pt;height:36pt" o:ole="" fillcolor="window">
            <v:imagedata r:id="rId24" o:title=""/>
          </v:shape>
          <o:OLEObject Type="Embed" ProgID="Equation.3" ShapeID="_x0000_i1031" DrawAspect="Content" ObjectID="_1615630655" r:id="rId25"/>
        </w:object>
      </w:r>
      <w:r w:rsidRPr="002C449F">
        <w:t xml:space="preserve"> is the mean angle of the original channel model table in NLOS case (equation is specified in Annex A.2 of </w:t>
      </w:r>
      <w:r w:rsidR="004C0A2B" w:rsidRPr="002C449F">
        <w:fldChar w:fldCharType="begin"/>
      </w:r>
      <w:r w:rsidR="004C0A2B" w:rsidRPr="002C449F">
        <w:instrText xml:space="preserve"> REF _Ref3979533 \r \h </w:instrText>
      </w:r>
      <w:r w:rsidR="00F517E2" w:rsidRPr="002C449F">
        <w:instrText xml:space="preserve"> \* MERGEFORMAT </w:instrText>
      </w:r>
      <w:r w:rsidR="004C0A2B" w:rsidRPr="002C449F">
        <w:fldChar w:fldCharType="separate"/>
      </w:r>
      <w:r w:rsidR="00A64DB7" w:rsidRPr="002C449F">
        <w:t>[2]</w:t>
      </w:r>
      <w:r w:rsidR="004C0A2B" w:rsidRPr="002C449F">
        <w:fldChar w:fldCharType="end"/>
      </w:r>
      <w:r w:rsidRPr="002C449F">
        <w:t xml:space="preserve">) and the LOS angle </w:t>
      </w:r>
      <w:r w:rsidRPr="002C449F">
        <w:rPr>
          <w:position w:val="-14"/>
        </w:rPr>
        <w:object w:dxaOrig="1460" w:dyaOrig="380" w14:anchorId="2BC3A6C7">
          <v:shape id="_x0000_i1032" type="#_x0000_t75" style="width:73.5pt;height:19.5pt" o:ole="">
            <v:imagedata r:id="rId26" o:title=""/>
          </v:shape>
          <o:OLEObject Type="Embed" ProgID="Equation.3" ShapeID="_x0000_i1032" DrawAspect="Content" ObjectID="_1615630656" r:id="rId27"/>
        </w:object>
      </w:r>
      <w:r w:rsidRPr="002C449F">
        <w:t xml:space="preserve"> in LOS case,</w:t>
      </w:r>
    </w:p>
    <w:p w14:paraId="50BD1751" w14:textId="1785488C" w:rsidR="00D95F4C" w:rsidRPr="002C449F" w:rsidRDefault="00D95F4C" w:rsidP="00D95F4C">
      <w:pPr>
        <w:pStyle w:val="B1"/>
      </w:pPr>
      <w:r w:rsidRPr="002C449F">
        <w:rPr>
          <w:i/>
          <w:szCs w:val="18"/>
        </w:rPr>
        <w:t>-</w:t>
      </w:r>
      <w:r w:rsidRPr="002C449F">
        <w:rPr>
          <w:i/>
          <w:szCs w:val="18"/>
        </w:rPr>
        <w:tab/>
      </w:r>
      <w:r w:rsidRPr="002C449F">
        <w:rPr>
          <w:position w:val="-12"/>
        </w:rPr>
        <w:object w:dxaOrig="740" w:dyaOrig="360" w14:anchorId="0BE1DE1D">
          <v:shape id="_x0000_i1033" type="#_x0000_t75" style="width:37.5pt;height:18pt" o:ole="">
            <v:imagedata r:id="rId28" o:title=""/>
          </v:shape>
          <o:OLEObject Type="Embed" ProgID="Equation.3" ShapeID="_x0000_i1033" DrawAspect="Content" ObjectID="_1615630657" r:id="rId29"/>
        </w:object>
      </w:r>
      <w:r w:rsidRPr="002C449F">
        <w:t xml:space="preserve"> are the angular spreads derived</w:t>
      </w:r>
      <w:r w:rsidRPr="002C449F">
        <w:rPr>
          <w:vertAlign w:val="superscript"/>
        </w:rPr>
        <w:t>1)</w:t>
      </w:r>
      <w:r w:rsidRPr="002C449F">
        <w:t xml:space="preserve"> from the original CDL Tables 7.7.1.1 – 7.7.1.5 of </w:t>
      </w:r>
      <w:r w:rsidR="004C0A2B" w:rsidRPr="002C449F">
        <w:fldChar w:fldCharType="begin"/>
      </w:r>
      <w:r w:rsidR="004C0A2B" w:rsidRPr="002C449F">
        <w:instrText xml:space="preserve"> REF _Ref3979533 \r \h </w:instrText>
      </w:r>
      <w:r w:rsidR="00F517E2" w:rsidRPr="002C449F">
        <w:instrText xml:space="preserve"> \* MERGEFORMAT </w:instrText>
      </w:r>
      <w:r w:rsidR="004C0A2B" w:rsidRPr="002C449F">
        <w:fldChar w:fldCharType="separate"/>
      </w:r>
      <w:r w:rsidR="00A64DB7" w:rsidRPr="002C449F">
        <w:t>[2]</w:t>
      </w:r>
      <w:r w:rsidR="004C0A2B" w:rsidRPr="002C449F">
        <w:fldChar w:fldCharType="end"/>
      </w:r>
      <w:r w:rsidRPr="002C449F">
        <w:t>, they are listed</w:t>
      </w:r>
      <w:r w:rsidR="004C0A2B" w:rsidRPr="002C449F">
        <w:t xml:space="preserve"> </w:t>
      </w:r>
      <w:r w:rsidR="004C0A2B" w:rsidRPr="002C449F">
        <w:fldChar w:fldCharType="begin"/>
      </w:r>
      <w:r w:rsidR="004C0A2B" w:rsidRPr="002C449F">
        <w:instrText xml:space="preserve"> REF _Ref3984890 \h </w:instrText>
      </w:r>
      <w:r w:rsidR="00F517E2" w:rsidRPr="002C449F">
        <w:instrText xml:space="preserve"> \* MERGEFORMAT </w:instrText>
      </w:r>
      <w:r w:rsidR="004C0A2B" w:rsidRPr="002C449F">
        <w:fldChar w:fldCharType="separate"/>
      </w:r>
      <w:r w:rsidR="00A64DB7" w:rsidRPr="002C449F">
        <w:t xml:space="preserve">Table </w:t>
      </w:r>
      <w:r w:rsidR="00A64DB7" w:rsidRPr="002C449F">
        <w:rPr>
          <w:noProof/>
        </w:rPr>
        <w:t>3</w:t>
      </w:r>
      <w:r w:rsidR="004C0A2B" w:rsidRPr="002C449F">
        <w:fldChar w:fldCharType="end"/>
      </w:r>
      <w:r w:rsidR="0021035E" w:rsidRPr="002C449F">
        <w:t>. Table 1 contains the angle spread values of the original CDL models of 38.901 [2] before any angular scaling. The values are calculated for the AOD, AOA, ZOD, and ZOA angles after removing the mean angle following the definition of rms angular spread in TR25.997, without finding the minimum over circular shifts.</w:t>
      </w:r>
    </w:p>
    <w:p w14:paraId="01345F2A" w14:textId="5A1E36B5" w:rsidR="0039132D" w:rsidRPr="002C449F" w:rsidRDefault="00D95F4C" w:rsidP="00D95F4C">
      <w:pPr>
        <w:pStyle w:val="B1"/>
      </w:pPr>
      <w:r w:rsidRPr="002C449F">
        <w:rPr>
          <w:i/>
          <w:szCs w:val="18"/>
        </w:rPr>
        <w:t>-</w:t>
      </w:r>
      <w:r w:rsidRPr="002C449F">
        <w:rPr>
          <w:i/>
          <w:szCs w:val="18"/>
        </w:rPr>
        <w:tab/>
      </w:r>
      <w:r w:rsidRPr="002C449F">
        <w:rPr>
          <w:position w:val="-12"/>
        </w:rPr>
        <w:object w:dxaOrig="800" w:dyaOrig="360" w14:anchorId="7312AC63">
          <v:shape id="_x0000_i1034" type="#_x0000_t75" style="width:40pt;height:18pt" o:ole="">
            <v:imagedata r:id="rId30" o:title=""/>
          </v:shape>
          <o:OLEObject Type="Embed" ProgID="Equation.3" ShapeID="_x0000_i1034" DrawAspect="Content" ObjectID="_1615630658" r:id="rId31"/>
        </w:object>
      </w:r>
      <w:r w:rsidRPr="002C449F">
        <w:t xml:space="preserve"> is the </w:t>
      </w:r>
      <w:r w:rsidR="00095BB0" w:rsidRPr="002C449F">
        <w:t>target</w:t>
      </w:r>
      <w:r w:rsidR="009A460B" w:rsidRPr="002C449F">
        <w:t xml:space="preserve"> </w:t>
      </w:r>
      <w:r w:rsidRPr="002C449F">
        <w:t>angular spread</w:t>
      </w:r>
      <w:r w:rsidR="00095BB0" w:rsidRPr="002C449F">
        <w:t>.</w:t>
      </w:r>
      <w:r w:rsidR="0039132D" w:rsidRPr="002C449F">
        <w:t xml:space="preserve"> </w:t>
      </w:r>
      <w:r w:rsidR="0039132D" w:rsidRPr="002C449F">
        <w:fldChar w:fldCharType="begin"/>
      </w:r>
      <w:r w:rsidR="0039132D" w:rsidRPr="002C449F">
        <w:instrText xml:space="preserve"> REF _Ref3984890 \h  \* MERGEFORMAT </w:instrText>
      </w:r>
      <w:r w:rsidR="0039132D" w:rsidRPr="002C449F">
        <w:fldChar w:fldCharType="separate"/>
      </w:r>
      <w:r w:rsidR="00A64DB7" w:rsidRPr="002C449F">
        <w:t xml:space="preserve">Table </w:t>
      </w:r>
      <w:r w:rsidR="00A64DB7" w:rsidRPr="002C449F">
        <w:rPr>
          <w:noProof/>
        </w:rPr>
        <w:t>3</w:t>
      </w:r>
      <w:r w:rsidR="0039132D" w:rsidRPr="002C449F">
        <w:fldChar w:fldCharType="end"/>
      </w:r>
      <w:r w:rsidR="0039132D" w:rsidRPr="002C449F">
        <w:t xml:space="preserve"> specifies </w:t>
      </w:r>
      <w:r w:rsidR="0039132D" w:rsidRPr="002C449F">
        <w:rPr>
          <w:position w:val="-12"/>
        </w:rPr>
        <w:object w:dxaOrig="800" w:dyaOrig="360" w14:anchorId="2E6C5876">
          <v:shape id="_x0000_i1035" type="#_x0000_t75" style="width:40pt;height:18pt" o:ole="">
            <v:imagedata r:id="rId30" o:title=""/>
          </v:shape>
          <o:OLEObject Type="Embed" ProgID="Equation.3" ShapeID="_x0000_i1035" DrawAspect="Content" ObjectID="_1615630659" r:id="rId32"/>
        </w:object>
      </w:r>
      <w:r w:rsidR="0039132D" w:rsidRPr="002C449F">
        <w:t xml:space="preserve"> values for CDL-</w:t>
      </w:r>
      <w:proofErr w:type="gramStart"/>
      <w:r w:rsidR="0039132D" w:rsidRPr="002C449F">
        <w:t>A,B</w:t>
      </w:r>
      <w:proofErr w:type="gramEnd"/>
      <w:r w:rsidR="0039132D" w:rsidRPr="002C449F">
        <w:t xml:space="preserve">,C,D,E UMi and UMa at FR1. </w:t>
      </w:r>
      <w:r w:rsidR="0039132D" w:rsidRPr="002C449F">
        <w:fldChar w:fldCharType="begin"/>
      </w:r>
      <w:r w:rsidR="0039132D" w:rsidRPr="002C449F">
        <w:instrText xml:space="preserve"> REF _Ref3986274 \h  \* MERGEFORMAT </w:instrText>
      </w:r>
      <w:r w:rsidR="0039132D" w:rsidRPr="002C449F">
        <w:fldChar w:fldCharType="separate"/>
      </w:r>
      <w:r w:rsidR="00A64DB7" w:rsidRPr="002C449F">
        <w:t xml:space="preserve">Table </w:t>
      </w:r>
      <w:r w:rsidR="00A64DB7" w:rsidRPr="002C449F">
        <w:rPr>
          <w:noProof/>
        </w:rPr>
        <w:t>4</w:t>
      </w:r>
      <w:r w:rsidR="0039132D" w:rsidRPr="002C449F">
        <w:fldChar w:fldCharType="end"/>
      </w:r>
      <w:r w:rsidR="0039132D" w:rsidRPr="002C449F">
        <w:t xml:space="preserve"> specifies the corresponding </w:t>
      </w:r>
      <w:r w:rsidR="0039132D" w:rsidRPr="002C449F">
        <w:rPr>
          <w:position w:val="-12"/>
        </w:rPr>
        <w:object w:dxaOrig="800" w:dyaOrig="360" w14:anchorId="0D8A8282">
          <v:shape id="_x0000_i1036" type="#_x0000_t75" style="width:40pt;height:18pt" o:ole="">
            <v:imagedata r:id="rId30" o:title=""/>
          </v:shape>
          <o:OLEObject Type="Embed" ProgID="Equation.3" ShapeID="_x0000_i1036" DrawAspect="Content" ObjectID="_1615630660" r:id="rId33"/>
        </w:object>
      </w:r>
      <w:r w:rsidR="0039132D" w:rsidRPr="002C449F">
        <w:t xml:space="preserve"> values at FR2. These target values are obtained by determining median angular spreads of </w:t>
      </w:r>
      <w:r w:rsidR="0039132D" w:rsidRPr="002C449F">
        <w:rPr>
          <w:rFonts w:eastAsia="Batang"/>
        </w:rPr>
        <w:t xml:space="preserve">Table 7.5-6 of </w:t>
      </w:r>
      <w:r w:rsidR="0039132D" w:rsidRPr="002C449F">
        <w:rPr>
          <w:rFonts w:eastAsia="Batang"/>
        </w:rPr>
        <w:fldChar w:fldCharType="begin"/>
      </w:r>
      <w:r w:rsidR="0039132D" w:rsidRPr="002C449F">
        <w:rPr>
          <w:rFonts w:eastAsia="Batang"/>
        </w:rPr>
        <w:instrText xml:space="preserve"> REF _Ref3979533 \r \h  \* MERGEFORMAT </w:instrText>
      </w:r>
      <w:r w:rsidR="0039132D" w:rsidRPr="002C449F">
        <w:rPr>
          <w:rFonts w:eastAsia="Batang"/>
        </w:rPr>
      </w:r>
      <w:r w:rsidR="0039132D" w:rsidRPr="002C449F">
        <w:rPr>
          <w:rFonts w:eastAsia="Batang"/>
        </w:rPr>
        <w:fldChar w:fldCharType="separate"/>
      </w:r>
      <w:r w:rsidR="00A64DB7" w:rsidRPr="002C449F">
        <w:rPr>
          <w:rFonts w:eastAsia="Batang"/>
        </w:rPr>
        <w:t>[2]</w:t>
      </w:r>
      <w:r w:rsidR="0039132D" w:rsidRPr="002C449F">
        <w:rPr>
          <w:rFonts w:eastAsia="Batang"/>
        </w:rPr>
        <w:fldChar w:fldCharType="end"/>
      </w:r>
      <w:r w:rsidR="0039132D" w:rsidRPr="002C449F">
        <w:rPr>
          <w:rFonts w:eastAsia="Batang"/>
        </w:rPr>
        <w:t>.</w:t>
      </w:r>
    </w:p>
    <w:p w14:paraId="51336E7A" w14:textId="77777777" w:rsidR="00D95F4C" w:rsidRPr="002C449F" w:rsidRDefault="00D95F4C" w:rsidP="00D95F4C">
      <w:pPr>
        <w:autoSpaceDE w:val="0"/>
        <w:autoSpaceDN w:val="0"/>
        <w:adjustRightInd w:val="0"/>
        <w:snapToGrid w:val="0"/>
        <w:spacing w:after="120"/>
        <w:jc w:val="both"/>
      </w:pPr>
      <w:r w:rsidRPr="002C449F">
        <w:t>The angular scaling according to (</w:t>
      </w:r>
      <w:r w:rsidR="00F12DD5" w:rsidRPr="002C449F">
        <w:t>1</w:t>
      </w:r>
      <w:r w:rsidRPr="002C449F">
        <w:t>) is applied to the ray angles and no further scaling is performed. The generation of AOD (</w:t>
      </w:r>
      <w:r w:rsidRPr="002C449F">
        <w:rPr>
          <w:position w:val="-14"/>
        </w:rPr>
        <w:object w:dxaOrig="760" w:dyaOrig="380" w14:anchorId="15BD6E53">
          <v:shape id="_x0000_i1037" type="#_x0000_t75" style="width:38.5pt;height:19.5pt" o:ole="">
            <v:imagedata r:id="rId34" o:title=""/>
          </v:shape>
          <o:OLEObject Type="Embed" ProgID="Equation.3" ShapeID="_x0000_i1037" DrawAspect="Content" ObjectID="_1615630661" r:id="rId35"/>
        </w:object>
      </w:r>
      <w:r w:rsidRPr="002C449F">
        <w:t>), ZSA (</w:t>
      </w:r>
      <w:r w:rsidRPr="002C449F">
        <w:rPr>
          <w:position w:val="-14"/>
        </w:rPr>
        <w:object w:dxaOrig="760" w:dyaOrig="380" w14:anchorId="1F3E295E">
          <v:shape id="_x0000_i1038" type="#_x0000_t75" style="width:38.5pt;height:19.5pt" o:ole="">
            <v:imagedata r:id="rId36" o:title=""/>
          </v:shape>
          <o:OLEObject Type="Embed" ProgID="Equation.3" ShapeID="_x0000_i1038" DrawAspect="Content" ObjectID="_1615630662" r:id="rId37"/>
        </w:object>
      </w:r>
      <w:r w:rsidRPr="002C449F">
        <w:t>), and ZSD (</w:t>
      </w:r>
      <w:r w:rsidRPr="002C449F">
        <w:rPr>
          <w:position w:val="-14"/>
        </w:rPr>
        <w:object w:dxaOrig="760" w:dyaOrig="380" w14:anchorId="2EC5AC01">
          <v:shape id="_x0000_i1039" type="#_x0000_t75" style="width:38.5pt;height:19.5pt" o:ole="">
            <v:imagedata r:id="rId38" o:title=""/>
          </v:shape>
          <o:OLEObject Type="Embed" ProgID="Equation.3" ShapeID="_x0000_i1039" DrawAspect="Content" ObjectID="_1615630663" r:id="rId39"/>
        </w:object>
      </w:r>
      <w:r w:rsidRPr="002C449F">
        <w:t xml:space="preserve">) follows a procedure </w:t>
      </w:r>
      <w:proofErr w:type="gramStart"/>
      <w:r w:rsidRPr="002C449F">
        <w:t>similar to</w:t>
      </w:r>
      <w:proofErr w:type="gramEnd"/>
      <w:r w:rsidRPr="002C449F">
        <w:t xml:space="preserve"> AOA as described above. </w:t>
      </w:r>
    </w:p>
    <w:p w14:paraId="3D221C35" w14:textId="77777777" w:rsidR="00D95F4C" w:rsidRPr="002C449F" w:rsidRDefault="00D95F4C" w:rsidP="00D95F4C">
      <w:pPr>
        <w:pStyle w:val="NO"/>
        <w:rPr>
          <w:lang w:eastAsia="ko-KR"/>
        </w:rPr>
      </w:pPr>
      <w:r w:rsidRPr="002C449F">
        <w:rPr>
          <w:lang w:eastAsia="ko-KR"/>
        </w:rPr>
        <w:t>Note:</w:t>
      </w:r>
      <w:r w:rsidRPr="002C449F">
        <w:rPr>
          <w:lang w:eastAsia="ko-KR"/>
        </w:rPr>
        <w:tab/>
        <w:t xml:space="preserve">The azimuth angles may need to be wrapped around to be within [0, 360] degrees, while the zenith angles may need to be clipped to be within [0, 180] degrees. </w:t>
      </w:r>
    </w:p>
    <w:p w14:paraId="60A0F30C" w14:textId="77777777" w:rsidR="00D95F4C" w:rsidRPr="002C449F" w:rsidRDefault="00D95F4C" w:rsidP="009A460B">
      <w:pPr>
        <w:numPr>
          <w:ilvl w:val="0"/>
          <w:numId w:val="40"/>
        </w:numPr>
        <w:autoSpaceDE w:val="0"/>
        <w:autoSpaceDN w:val="0"/>
        <w:adjustRightInd w:val="0"/>
        <w:snapToGrid w:val="0"/>
        <w:spacing w:after="120"/>
        <w:jc w:val="both"/>
        <w:rPr>
          <w:i/>
          <w:lang w:eastAsia="ko-KR"/>
        </w:rPr>
      </w:pPr>
      <w:r w:rsidRPr="002C449F">
        <w:rPr>
          <w:i/>
          <w:lang w:eastAsia="ko-KR"/>
        </w:rPr>
        <w:t>The angular spread in this case is the rms angular spread without finding the minimum value over angular rotations.</w:t>
      </w:r>
    </w:p>
    <w:p w14:paraId="1998EC60" w14:textId="4D1A1427" w:rsidR="009A460B" w:rsidRPr="002C449F" w:rsidRDefault="00773218" w:rsidP="009A460B">
      <w:pPr>
        <w:autoSpaceDE w:val="0"/>
        <w:autoSpaceDN w:val="0"/>
        <w:adjustRightInd w:val="0"/>
        <w:snapToGrid w:val="0"/>
        <w:spacing w:after="120"/>
        <w:jc w:val="both"/>
        <w:rPr>
          <w:lang w:eastAsia="ko-KR"/>
        </w:rPr>
      </w:pPr>
      <w:r w:rsidRPr="002C449F">
        <w:rPr>
          <w:lang w:eastAsia="ko-KR"/>
        </w:rPr>
        <w:t xml:space="preserve">Each CDL parameter table of </w:t>
      </w:r>
      <w:r w:rsidRPr="002C449F">
        <w:fldChar w:fldCharType="begin"/>
      </w:r>
      <w:r w:rsidRPr="002C449F">
        <w:rPr>
          <w:lang w:eastAsia="ko-KR"/>
        </w:rPr>
        <w:instrText xml:space="preserve"> REF _Ref3979533 \n \h </w:instrText>
      </w:r>
      <w:r w:rsidR="00F517E2" w:rsidRPr="002C449F">
        <w:rPr>
          <w:lang w:eastAsia="ko-KR"/>
        </w:rPr>
        <w:instrText xml:space="preserve"> \* MERGEFORMAT </w:instrText>
      </w:r>
      <w:r w:rsidRPr="002C449F">
        <w:rPr>
          <w:lang w:eastAsia="ko-KR"/>
        </w:rPr>
        <w:fldChar w:fldCharType="separate"/>
      </w:r>
      <w:r w:rsidRPr="002C449F">
        <w:rPr>
          <w:lang w:eastAsia="ko-KR"/>
        </w:rPr>
        <w:t>[2]</w:t>
      </w:r>
      <w:r w:rsidRPr="002C449F">
        <w:fldChar w:fldCharType="end"/>
      </w:r>
      <w:r w:rsidRPr="002C449F">
        <w:rPr>
          <w:lang w:eastAsia="ko-KR"/>
        </w:rPr>
        <w:t xml:space="preserve"> contains</w:t>
      </w:r>
      <w:r w:rsidR="00D52D68" w:rsidRPr="002C449F">
        <w:rPr>
          <w:lang w:eastAsia="ko-KR"/>
        </w:rPr>
        <w:t xml:space="preserve"> two sets of</w:t>
      </w:r>
      <w:r w:rsidRPr="002C449F">
        <w:rPr>
          <w:lang w:eastAsia="ko-KR"/>
        </w:rPr>
        <w:t xml:space="preserve"> three rows, i.e. three clusters, with exactly same angular parameters.</w:t>
      </w:r>
      <w:r w:rsidR="00DB3701" w:rsidRPr="002C449F">
        <w:rPr>
          <w:lang w:eastAsia="ko-KR"/>
        </w:rPr>
        <w:t xml:space="preserve"> </w:t>
      </w:r>
      <w:r w:rsidR="003C0653" w:rsidRPr="002C449F">
        <w:rPr>
          <w:lang w:eastAsia="ko-KR"/>
        </w:rPr>
        <w:t xml:space="preserve">This is harmful for the </w:t>
      </w:r>
      <w:r w:rsidR="00812E6B" w:rsidRPr="002C449F">
        <w:rPr>
          <w:lang w:eastAsia="ko-KR"/>
        </w:rPr>
        <w:t>statistical properties of the models (they become non-WSS across</w:t>
      </w:r>
      <w:r w:rsidR="00A4238D" w:rsidRPr="002C449F">
        <w:rPr>
          <w:lang w:eastAsia="ko-KR"/>
        </w:rPr>
        <w:t xml:space="preserve"> the ensemble of</w:t>
      </w:r>
      <w:r w:rsidR="00812E6B" w:rsidRPr="002C449F">
        <w:rPr>
          <w:lang w:eastAsia="ko-KR"/>
        </w:rPr>
        <w:t xml:space="preserve"> </w:t>
      </w:r>
      <w:r w:rsidR="00A4238D" w:rsidRPr="002C449F">
        <w:rPr>
          <w:lang w:eastAsia="ko-KR"/>
        </w:rPr>
        <w:t>model realizations)</w:t>
      </w:r>
      <w:r w:rsidR="35C6B825" w:rsidRPr="002C449F">
        <w:rPr>
          <w:lang w:eastAsia="ko-KR"/>
        </w:rPr>
        <w:t xml:space="preserve"> </w:t>
      </w:r>
      <w:r w:rsidR="00152328" w:rsidRPr="002C449F">
        <w:rPr>
          <w:lang w:eastAsia="ko-KR"/>
        </w:rPr>
        <w:fldChar w:fldCharType="begin"/>
      </w:r>
      <w:r w:rsidR="00152328" w:rsidRPr="002C449F">
        <w:rPr>
          <w:lang w:eastAsia="ko-KR"/>
        </w:rPr>
        <w:instrText xml:space="preserve"> REF _Ref5023680 \r \h </w:instrText>
      </w:r>
      <w:r w:rsidR="00152328" w:rsidRPr="002C449F">
        <w:rPr>
          <w:lang w:eastAsia="ko-KR"/>
        </w:rPr>
      </w:r>
      <w:r w:rsidR="00152328" w:rsidRPr="002C449F">
        <w:rPr>
          <w:lang w:eastAsia="ko-KR"/>
        </w:rPr>
        <w:fldChar w:fldCharType="separate"/>
      </w:r>
      <w:r w:rsidR="00152328" w:rsidRPr="002C449F">
        <w:rPr>
          <w:lang w:eastAsia="ko-KR"/>
        </w:rPr>
        <w:t>[4]</w:t>
      </w:r>
      <w:r w:rsidR="00152328" w:rsidRPr="002C449F">
        <w:rPr>
          <w:lang w:eastAsia="ko-KR"/>
        </w:rPr>
        <w:fldChar w:fldCharType="end"/>
      </w:r>
      <w:r w:rsidR="00A4238D" w:rsidRPr="002C449F">
        <w:rPr>
          <w:lang w:eastAsia="ko-KR"/>
        </w:rPr>
        <w:t>.</w:t>
      </w:r>
      <w:r w:rsidR="0049066D" w:rsidRPr="002C449F">
        <w:rPr>
          <w:lang w:eastAsia="ko-KR"/>
        </w:rPr>
        <w:t xml:space="preserve"> The problem can be avoided by </w:t>
      </w:r>
      <w:r w:rsidR="00FB6BD1" w:rsidRPr="002C449F">
        <w:rPr>
          <w:lang w:eastAsia="ko-KR"/>
        </w:rPr>
        <w:t xml:space="preserve">making the angular parameters </w:t>
      </w:r>
      <w:r w:rsidR="007F57F6" w:rsidRPr="002C449F">
        <w:rPr>
          <w:lang w:eastAsia="ko-KR"/>
        </w:rPr>
        <w:t>non-equal</w:t>
      </w:r>
      <w:r w:rsidR="00FB6BD1" w:rsidRPr="002C449F">
        <w:rPr>
          <w:lang w:eastAsia="ko-KR"/>
        </w:rPr>
        <w:t xml:space="preserve"> by introducing </w:t>
      </w:r>
      <w:r w:rsidR="007F57F6" w:rsidRPr="002C449F">
        <w:rPr>
          <w:lang w:eastAsia="ko-KR"/>
        </w:rPr>
        <w:t>small offsets to</w:t>
      </w:r>
      <w:r w:rsidR="0012282B" w:rsidRPr="002C449F">
        <w:rPr>
          <w:lang w:eastAsia="ko-KR"/>
        </w:rPr>
        <w:t xml:space="preserve"> angles of</w:t>
      </w:r>
      <w:r w:rsidR="007F57F6" w:rsidRPr="002C449F">
        <w:rPr>
          <w:lang w:eastAsia="ko-KR"/>
        </w:rPr>
        <w:t xml:space="preserve"> the three </w:t>
      </w:r>
      <w:r w:rsidR="0012282B" w:rsidRPr="002C449F">
        <w:rPr>
          <w:lang w:eastAsia="ko-KR"/>
        </w:rPr>
        <w:t>rows.</w:t>
      </w:r>
      <w:r w:rsidR="00D34315" w:rsidRPr="002C449F">
        <w:rPr>
          <w:lang w:eastAsia="ko-KR"/>
        </w:rPr>
        <w:t xml:space="preserve"> This is done as follows:</w:t>
      </w:r>
    </w:p>
    <w:p w14:paraId="6D9BFAA9" w14:textId="296A38AA" w:rsidR="00C821A2" w:rsidRPr="002C449F" w:rsidRDefault="00C821A2" w:rsidP="009C0149">
      <w:pPr>
        <w:pStyle w:val="ListParagraph"/>
        <w:numPr>
          <w:ilvl w:val="0"/>
          <w:numId w:val="44"/>
        </w:numPr>
        <w:rPr>
          <w:rFonts w:ascii="Times New Roman" w:hAnsi="Times New Roman"/>
          <w:sz w:val="20"/>
          <w:lang w:val="en-GB" w:eastAsia="ko-KR"/>
        </w:rPr>
      </w:pPr>
      <w:r w:rsidRPr="002C449F">
        <w:rPr>
          <w:rFonts w:ascii="Times New Roman" w:hAnsi="Times New Roman"/>
          <w:sz w:val="20"/>
          <w:lang w:val="en-GB" w:eastAsia="ko-KR"/>
        </w:rPr>
        <w:t>After angular scaling, i</w:t>
      </w:r>
      <w:r w:rsidR="00C90378" w:rsidRPr="002C449F">
        <w:rPr>
          <w:rFonts w:ascii="Times New Roman" w:hAnsi="Times New Roman"/>
          <w:sz w:val="20"/>
          <w:lang w:val="en-GB" w:eastAsia="ko-KR"/>
        </w:rPr>
        <w:t>dentify</w:t>
      </w:r>
      <w:r w:rsidR="00D52D68" w:rsidRPr="002C449F">
        <w:rPr>
          <w:rFonts w:ascii="Times New Roman" w:hAnsi="Times New Roman"/>
          <w:sz w:val="20"/>
          <w:lang w:val="en-GB" w:eastAsia="ko-KR"/>
        </w:rPr>
        <w:t xml:space="preserve"> </w:t>
      </w:r>
      <w:r w:rsidRPr="002C449F">
        <w:rPr>
          <w:rFonts w:ascii="Times New Roman" w:hAnsi="Times New Roman"/>
          <w:sz w:val="20"/>
          <w:lang w:val="en-GB" w:eastAsia="ko-KR"/>
        </w:rPr>
        <w:t xml:space="preserve">the </w:t>
      </w:r>
      <w:r w:rsidR="007A037C" w:rsidRPr="002C449F">
        <w:rPr>
          <w:rFonts w:ascii="Times New Roman" w:hAnsi="Times New Roman"/>
          <w:sz w:val="20"/>
          <w:lang w:val="en-GB" w:eastAsia="ko-KR"/>
        </w:rPr>
        <w:t>clusters with exactly same angular parameters</w:t>
      </w:r>
      <w:r w:rsidR="00172370" w:rsidRPr="002C449F">
        <w:rPr>
          <w:rFonts w:ascii="Times New Roman" w:hAnsi="Times New Roman"/>
          <w:sz w:val="20"/>
          <w:lang w:val="en-GB" w:eastAsia="ko-KR"/>
        </w:rPr>
        <w:t>.</w:t>
      </w:r>
      <w:r w:rsidR="00615603" w:rsidRPr="002C449F">
        <w:rPr>
          <w:rFonts w:ascii="Times New Roman" w:hAnsi="Times New Roman"/>
          <w:sz w:val="20"/>
          <w:lang w:val="en-GB" w:eastAsia="ko-KR"/>
        </w:rPr>
        <w:t xml:space="preserve"> Scaled arrival azimuth angles</w:t>
      </w:r>
      <w:r w:rsidR="00172370" w:rsidRPr="002C449F">
        <w:rPr>
          <w:rFonts w:ascii="Times New Roman" w:hAnsi="Times New Roman"/>
          <w:sz w:val="20"/>
          <w:lang w:val="en-GB" w:eastAsia="ko-KR"/>
        </w:rPr>
        <w:t xml:space="preserve"> </w:t>
      </w:r>
      <w:r w:rsidR="00615603" w:rsidRPr="002C449F">
        <w:rPr>
          <w:rFonts w:ascii="Times New Roman" w:hAnsi="Times New Roman"/>
          <w:sz w:val="20"/>
          <w:lang w:val="en-GB" w:eastAsia="ko-KR"/>
        </w:rPr>
        <w:t xml:space="preserve">of the first, second and third cluster with the same angular parameters are </w:t>
      </w:r>
      <m:oMath>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1</m:t>
            </m:r>
          </m:sub>
        </m:sSub>
        <m:r>
          <w:rPr>
            <w:rFonts w:ascii="Cambria Math" w:hAnsi="Cambria Math"/>
            <w:sz w:val="20"/>
            <w:lang w:val="en-GB" w:eastAsia="ko-KR"/>
          </w:rPr>
          <m:t xml:space="preserve">, </m:t>
        </m:r>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2</m:t>
            </m:r>
          </m:sub>
        </m:sSub>
        <m:r>
          <w:rPr>
            <w:rFonts w:ascii="Cambria Math" w:hAnsi="Cambria Math"/>
            <w:sz w:val="20"/>
            <w:lang w:val="en-GB" w:eastAsia="ko-KR"/>
          </w:rPr>
          <m:t>,</m:t>
        </m:r>
      </m:oMath>
      <w:r w:rsidR="00615603" w:rsidRPr="002C449F">
        <w:rPr>
          <w:rFonts w:ascii="Times New Roman" w:hAnsi="Times New Roman"/>
          <w:sz w:val="20"/>
          <w:lang w:val="en-GB" w:eastAsia="ko-KR"/>
        </w:rPr>
        <w:t xml:space="preserve"> and </w:t>
      </w:r>
      <m:oMath>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3</m:t>
            </m:r>
          </m:sub>
        </m:sSub>
      </m:oMath>
      <w:r w:rsidR="00615603" w:rsidRPr="002C449F">
        <w:rPr>
          <w:rFonts w:ascii="Times New Roman" w:hAnsi="Times New Roman"/>
          <w:sz w:val="20"/>
          <w:lang w:val="en-GB" w:eastAsia="ko-KR"/>
        </w:rPr>
        <w:t>, respectively.</w:t>
      </w:r>
      <w:r w:rsidR="007A297D" w:rsidRPr="002C449F">
        <w:rPr>
          <w:rFonts w:ascii="Times New Roman" w:hAnsi="Times New Roman"/>
          <w:sz w:val="20"/>
          <w:lang w:val="en-GB" w:eastAsia="ko-KR"/>
        </w:rPr>
        <w:t xml:space="preserve"> The scaled zenith angles are named an</w:t>
      </w:r>
      <w:r w:rsidR="00B91D55" w:rsidRPr="002C449F">
        <w:rPr>
          <w:rFonts w:ascii="Times New Roman" w:hAnsi="Times New Roman"/>
          <w:sz w:val="20"/>
          <w:lang w:val="en-GB" w:eastAsia="ko-KR"/>
        </w:rPr>
        <w:t xml:space="preserve">alogously </w:t>
      </w:r>
      <m:oMath>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1</m:t>
            </m:r>
          </m:sub>
        </m:sSub>
        <m:r>
          <w:rPr>
            <w:rFonts w:ascii="Cambria Math" w:hAnsi="Cambria Math"/>
            <w:sz w:val="20"/>
            <w:lang w:val="en-GB" w:eastAsia="ko-KR"/>
          </w:rPr>
          <m:t xml:space="preserve">, </m:t>
        </m:r>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2</m:t>
            </m:r>
          </m:sub>
        </m:sSub>
        <m:r>
          <w:rPr>
            <w:rFonts w:ascii="Cambria Math" w:hAnsi="Cambria Math"/>
            <w:sz w:val="20"/>
            <w:lang w:val="en-GB" w:eastAsia="ko-KR"/>
          </w:rPr>
          <m:t>,</m:t>
        </m:r>
      </m:oMath>
      <w:r w:rsidR="00B91D55" w:rsidRPr="002C449F">
        <w:rPr>
          <w:rFonts w:ascii="Times New Roman" w:hAnsi="Times New Roman"/>
          <w:sz w:val="20"/>
          <w:lang w:val="en-GB" w:eastAsia="ko-KR"/>
        </w:rPr>
        <w:t xml:space="preserve"> and </w:t>
      </w:r>
      <m:oMath>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3</m:t>
            </m:r>
          </m:sub>
        </m:sSub>
      </m:oMath>
      <w:r w:rsidR="00B91D55" w:rsidRPr="002C449F">
        <w:rPr>
          <w:rFonts w:ascii="Times New Roman" w:hAnsi="Times New Roman"/>
          <w:sz w:val="20"/>
          <w:lang w:val="en-GB" w:eastAsia="ko-KR"/>
        </w:rPr>
        <w:t>.</w:t>
      </w:r>
    </w:p>
    <w:p w14:paraId="20B5E047" w14:textId="39D0A026" w:rsidR="008A6E5A" w:rsidRPr="002C449F" w:rsidRDefault="00101682">
      <w:pPr>
        <w:pStyle w:val="ListParagraph"/>
        <w:numPr>
          <w:ilvl w:val="0"/>
          <w:numId w:val="44"/>
        </w:numPr>
        <w:rPr>
          <w:rFonts w:ascii="Times New Roman" w:hAnsi="Times New Roman"/>
          <w:sz w:val="20"/>
          <w:szCs w:val="20"/>
          <w:lang w:val="en-GB" w:eastAsia="ko-KR"/>
        </w:rPr>
      </w:pPr>
      <w:r w:rsidRPr="002C449F">
        <w:rPr>
          <w:rFonts w:ascii="Times New Roman" w:hAnsi="Times New Roman"/>
          <w:sz w:val="20"/>
          <w:szCs w:val="20"/>
          <w:lang w:val="en-GB" w:eastAsia="ko-KR"/>
        </w:rPr>
        <w:lastRenderedPageBreak/>
        <w:t>Define new angles by a</w:t>
      </w:r>
      <w:r w:rsidR="008A6E5A" w:rsidRPr="002C449F">
        <w:rPr>
          <w:rFonts w:ascii="Times New Roman" w:hAnsi="Times New Roman"/>
          <w:sz w:val="20"/>
          <w:szCs w:val="20"/>
          <w:lang w:val="en-GB" w:eastAsia="ko-KR"/>
        </w:rPr>
        <w:t>dd</w:t>
      </w:r>
      <w:r w:rsidRPr="002C449F">
        <w:rPr>
          <w:rFonts w:ascii="Times New Roman" w:hAnsi="Times New Roman"/>
          <w:sz w:val="20"/>
          <w:szCs w:val="20"/>
          <w:lang w:val="en-GB" w:eastAsia="ko-KR"/>
        </w:rPr>
        <w:t>ing</w:t>
      </w:r>
      <w:r w:rsidR="008A6E5A" w:rsidRPr="002C449F">
        <w:rPr>
          <w:rFonts w:ascii="Times New Roman" w:hAnsi="Times New Roman"/>
          <w:sz w:val="20"/>
          <w:szCs w:val="20"/>
          <w:lang w:val="en-GB" w:eastAsia="ko-KR"/>
        </w:rPr>
        <w:t xml:space="preserve"> offsets</w:t>
      </w:r>
      <w:r w:rsidR="006659D3" w:rsidRPr="002C449F">
        <w:rPr>
          <w:rFonts w:ascii="Times New Roman" w:hAnsi="Times New Roman"/>
          <w:sz w:val="20"/>
          <w:szCs w:val="20"/>
          <w:lang w:val="en-GB" w:eastAsia="ko-KR"/>
        </w:rPr>
        <w:t xml:space="preserve"> </w:t>
      </w:r>
      <m:oMath>
        <m:d>
          <m:dPr>
            <m:begChr m:val="{"/>
            <m:endChr m:val=""/>
            <m:ctrlPr>
              <w:rPr>
                <w:rFonts w:ascii="Cambria Math" w:hAnsi="Cambria Math"/>
                <w:i/>
                <w:sz w:val="20"/>
                <w:lang w:val="en-GB" w:eastAsia="ko-KR"/>
              </w:rPr>
            </m:ctrlPr>
          </m:dPr>
          <m:e>
            <m:eqArr>
              <m:eqArrPr>
                <m:ctrlPr>
                  <w:rPr>
                    <w:rFonts w:ascii="Cambria Math" w:hAnsi="Cambria Math"/>
                    <w:i/>
                    <w:sz w:val="20"/>
                    <w:lang w:val="en-GB" w:eastAsia="ko-KR"/>
                  </w:rPr>
                </m:ctrlPr>
              </m:eqArrPr>
              <m:e>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1</m:t>
                    </m:r>
                  </m:sub>
                </m:sSub>
                <m:r>
                  <w:rPr>
                    <w:rFonts w:ascii="Cambria Math" w:hAnsi="Cambria Math"/>
                    <w:sz w:val="20"/>
                    <w:lang w:val="en-GB" w:eastAsia="ko-KR"/>
                  </w:rPr>
                  <m:t>=</m:t>
                </m:r>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1</m:t>
                    </m:r>
                  </m:sub>
                </m:sSub>
                <m:r>
                  <w:rPr>
                    <w:rFonts w:ascii="Cambria Math" w:hAnsi="Cambria Math"/>
                    <w:sz w:val="20"/>
                    <w:lang w:val="en-GB" w:eastAsia="ko-KR"/>
                  </w:rPr>
                  <m:t>-0°</m:t>
                </m:r>
              </m:e>
              <m:e>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2</m:t>
                    </m:r>
                  </m:sub>
                </m:sSub>
                <m:r>
                  <w:rPr>
                    <w:rFonts w:ascii="Cambria Math" w:hAnsi="Cambria Math"/>
                    <w:sz w:val="20"/>
                    <w:lang w:val="en-GB" w:eastAsia="ko-KR"/>
                  </w:rPr>
                  <m:t>=</m:t>
                </m:r>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2</m:t>
                    </m:r>
                  </m:sub>
                </m:sSub>
                <m:r>
                  <w:rPr>
                    <w:rFonts w:ascii="Cambria Math" w:hAnsi="Cambria Math"/>
                    <w:sz w:val="20"/>
                    <w:lang w:val="en-GB" w:eastAsia="ko-KR"/>
                  </w:rPr>
                  <m:t>+X°</m:t>
                </m:r>
                <m:ctrlPr>
                  <w:rPr>
                    <w:rFonts w:ascii="Cambria Math" w:eastAsia="Cambria Math" w:hAnsi="Cambria Math" w:cs="Cambria Math"/>
                    <w:i/>
                    <w:sz w:val="20"/>
                    <w:lang w:val="en-GB" w:eastAsia="ko-KR"/>
                  </w:rPr>
                </m:ctrlPr>
              </m:e>
              <m:e>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3</m:t>
                    </m:r>
                  </m:sub>
                </m:sSub>
                <m:r>
                  <w:rPr>
                    <w:rFonts w:ascii="Cambria Math" w:hAnsi="Cambria Math"/>
                    <w:sz w:val="20"/>
                    <w:lang w:val="en-GB" w:eastAsia="ko-KR"/>
                  </w:rPr>
                  <m:t>=</m:t>
                </m:r>
                <m:sSub>
                  <m:sSubPr>
                    <m:ctrlPr>
                      <w:rPr>
                        <w:rFonts w:ascii="Cambria Math" w:hAnsi="Cambria Math"/>
                        <w:i/>
                        <w:sz w:val="20"/>
                        <w:lang w:val="en-GB" w:eastAsia="ko-KR"/>
                      </w:rPr>
                    </m:ctrlPr>
                  </m:sSubPr>
                  <m:e>
                    <m:r>
                      <w:rPr>
                        <w:rFonts w:ascii="Cambria Math" w:hAnsi="Cambria Math"/>
                        <w:sz w:val="20"/>
                        <w:lang w:val="en-GB" w:eastAsia="ko-KR"/>
                      </w:rPr>
                      <m:t>AOA</m:t>
                    </m:r>
                  </m:e>
                  <m:sub>
                    <m:r>
                      <w:rPr>
                        <w:rFonts w:ascii="Cambria Math" w:hAnsi="Cambria Math"/>
                        <w:sz w:val="20"/>
                        <w:lang w:val="en-GB" w:eastAsia="ko-KR"/>
                      </w:rPr>
                      <m:t>3</m:t>
                    </m:r>
                  </m:sub>
                </m:sSub>
                <m:r>
                  <w:rPr>
                    <w:rFonts w:ascii="Cambria Math" w:hAnsi="Cambria Math"/>
                    <w:sz w:val="20"/>
                    <w:lang w:val="en-GB" w:eastAsia="ko-KR"/>
                  </w:rPr>
                  <m:t>-X°</m:t>
                </m:r>
              </m:e>
            </m:eqArr>
          </m:e>
        </m:d>
      </m:oMath>
      <w:r w:rsidR="003F3B76" w:rsidRPr="002C449F">
        <w:rPr>
          <w:rFonts w:ascii="Times New Roman" w:hAnsi="Times New Roman"/>
          <w:sz w:val="20"/>
          <w:szCs w:val="20"/>
          <w:lang w:val="en-GB" w:eastAsia="ko-KR"/>
        </w:rPr>
        <w:t xml:space="preserve">  and</w:t>
      </w:r>
      <w:r w:rsidR="006659D3" w:rsidRPr="002C449F">
        <w:rPr>
          <w:rFonts w:ascii="Times New Roman" w:hAnsi="Times New Roman"/>
          <w:sz w:val="20"/>
          <w:szCs w:val="20"/>
          <w:lang w:val="en-GB" w:eastAsia="ko-KR"/>
        </w:rPr>
        <w:t xml:space="preserve"> to angles</w:t>
      </w:r>
      <w:r w:rsidR="003F3B76" w:rsidRPr="002C449F">
        <w:rPr>
          <w:rFonts w:ascii="Times New Roman" w:hAnsi="Times New Roman"/>
          <w:sz w:val="20"/>
          <w:szCs w:val="20"/>
          <w:lang w:val="en-GB" w:eastAsia="ko-KR"/>
        </w:rPr>
        <w:t xml:space="preserve"> </w:t>
      </w:r>
      <m:oMath>
        <m:d>
          <m:dPr>
            <m:begChr m:val="{"/>
            <m:endChr m:val=""/>
            <m:ctrlPr>
              <w:rPr>
                <w:rFonts w:ascii="Cambria Math" w:hAnsi="Cambria Math"/>
                <w:i/>
                <w:sz w:val="20"/>
                <w:lang w:val="en-GB" w:eastAsia="ko-KR"/>
              </w:rPr>
            </m:ctrlPr>
          </m:dPr>
          <m:e>
            <m:eqArr>
              <m:eqArrPr>
                <m:ctrlPr>
                  <w:rPr>
                    <w:rFonts w:ascii="Cambria Math" w:hAnsi="Cambria Math"/>
                    <w:i/>
                    <w:sz w:val="20"/>
                    <w:lang w:val="en-GB" w:eastAsia="ko-KR"/>
                  </w:rPr>
                </m:ctrlPr>
              </m:eqArrPr>
              <m:e>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1</m:t>
                    </m:r>
                  </m:sub>
                </m:sSub>
                <m:r>
                  <w:rPr>
                    <w:rFonts w:ascii="Cambria Math" w:hAnsi="Cambria Math"/>
                    <w:sz w:val="20"/>
                    <w:lang w:val="en-GB" w:eastAsia="ko-KR"/>
                  </w:rPr>
                  <m:t>=</m:t>
                </m:r>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1</m:t>
                    </m:r>
                  </m:sub>
                </m:sSub>
                <m:r>
                  <w:rPr>
                    <w:rFonts w:ascii="Cambria Math" w:hAnsi="Cambria Math"/>
                    <w:sz w:val="20"/>
                    <w:lang w:val="en-GB" w:eastAsia="ko-KR"/>
                  </w:rPr>
                  <m:t>-0°</m:t>
                </m:r>
              </m:e>
              <m:e>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2</m:t>
                    </m:r>
                  </m:sub>
                </m:sSub>
                <m:r>
                  <w:rPr>
                    <w:rFonts w:ascii="Cambria Math" w:hAnsi="Cambria Math"/>
                    <w:sz w:val="20"/>
                    <w:lang w:val="en-GB" w:eastAsia="ko-KR"/>
                  </w:rPr>
                  <m:t>=</m:t>
                </m:r>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2</m:t>
                    </m:r>
                  </m:sub>
                </m:sSub>
                <m:r>
                  <w:rPr>
                    <w:rFonts w:ascii="Cambria Math" w:hAnsi="Cambria Math"/>
                    <w:sz w:val="20"/>
                    <w:lang w:val="en-GB" w:eastAsia="ko-KR"/>
                  </w:rPr>
                  <m:t>+Y°</m:t>
                </m:r>
                <m:ctrlPr>
                  <w:rPr>
                    <w:rFonts w:ascii="Cambria Math" w:eastAsia="Cambria Math" w:hAnsi="Cambria Math" w:cs="Cambria Math"/>
                    <w:i/>
                    <w:sz w:val="20"/>
                    <w:lang w:val="en-GB" w:eastAsia="ko-KR"/>
                  </w:rPr>
                </m:ctrlPr>
              </m:e>
              <m:e>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3</m:t>
                    </m:r>
                  </m:sub>
                </m:sSub>
                <m:r>
                  <w:rPr>
                    <w:rFonts w:ascii="Cambria Math" w:hAnsi="Cambria Math"/>
                    <w:sz w:val="20"/>
                    <w:lang w:val="en-GB" w:eastAsia="ko-KR"/>
                  </w:rPr>
                  <m:t>=</m:t>
                </m:r>
                <m:sSub>
                  <m:sSubPr>
                    <m:ctrlPr>
                      <w:rPr>
                        <w:rFonts w:ascii="Cambria Math" w:hAnsi="Cambria Math"/>
                        <w:i/>
                        <w:sz w:val="20"/>
                        <w:lang w:val="en-GB" w:eastAsia="ko-KR"/>
                      </w:rPr>
                    </m:ctrlPr>
                  </m:sSubPr>
                  <m:e>
                    <m:r>
                      <w:rPr>
                        <w:rFonts w:ascii="Cambria Math" w:hAnsi="Cambria Math"/>
                        <w:sz w:val="20"/>
                        <w:lang w:val="en-GB" w:eastAsia="ko-KR"/>
                      </w:rPr>
                      <m:t>ZOA</m:t>
                    </m:r>
                  </m:e>
                  <m:sub>
                    <m:r>
                      <w:rPr>
                        <w:rFonts w:ascii="Cambria Math" w:hAnsi="Cambria Math"/>
                        <w:sz w:val="20"/>
                        <w:lang w:val="en-GB" w:eastAsia="ko-KR"/>
                      </w:rPr>
                      <m:t>3</m:t>
                    </m:r>
                  </m:sub>
                </m:sSub>
                <m:r>
                  <w:rPr>
                    <w:rFonts w:ascii="Cambria Math" w:hAnsi="Cambria Math"/>
                    <w:sz w:val="20"/>
                    <w:lang w:val="en-GB" w:eastAsia="ko-KR"/>
                  </w:rPr>
                  <m:t>-Y°</m:t>
                </m:r>
              </m:e>
            </m:eqArr>
          </m:e>
        </m:d>
      </m:oMath>
      <w:r w:rsidR="006659D3" w:rsidRPr="002C449F">
        <w:rPr>
          <w:rFonts w:ascii="Times New Roman" w:hAnsi="Times New Roman"/>
          <w:sz w:val="20"/>
          <w:szCs w:val="20"/>
          <w:lang w:val="en-GB" w:eastAsia="ko-KR"/>
        </w:rPr>
        <w:t>.</w:t>
      </w:r>
      <w:r w:rsidR="00657F2C" w:rsidRPr="002C449F">
        <w:rPr>
          <w:rFonts w:ascii="Times New Roman" w:hAnsi="Times New Roman"/>
          <w:sz w:val="20"/>
          <w:szCs w:val="20"/>
          <w:lang w:val="en-GB" w:eastAsia="ko-KR"/>
        </w:rPr>
        <w:t xml:space="preserve"> The </w:t>
      </w:r>
      <w:r w:rsidR="002B56A1" w:rsidRPr="002C449F">
        <w:rPr>
          <w:rFonts w:ascii="Times New Roman" w:hAnsi="Times New Roman"/>
          <w:sz w:val="20"/>
          <w:szCs w:val="20"/>
          <w:lang w:val="en-GB" w:eastAsia="ko-KR"/>
        </w:rPr>
        <w:t xml:space="preserve">numerical values of </w:t>
      </w:r>
      <w:r w:rsidR="00657F2C" w:rsidRPr="002C449F">
        <w:rPr>
          <w:rFonts w:ascii="Times New Roman" w:hAnsi="Times New Roman"/>
          <w:sz w:val="20"/>
          <w:szCs w:val="20"/>
          <w:lang w:val="en-GB" w:eastAsia="ko-KR"/>
        </w:rPr>
        <w:t>offset parameter</w:t>
      </w:r>
      <w:r w:rsidR="00665DE2" w:rsidRPr="002C449F">
        <w:rPr>
          <w:rFonts w:ascii="Times New Roman" w:hAnsi="Times New Roman"/>
          <w:sz w:val="20"/>
          <w:szCs w:val="20"/>
          <w:lang w:val="en-GB" w:eastAsia="ko-KR"/>
        </w:rPr>
        <w:t>s</w:t>
      </w:r>
      <w:r w:rsidR="00657F2C" w:rsidRPr="002C449F">
        <w:rPr>
          <w:rFonts w:ascii="Times New Roman" w:hAnsi="Times New Roman"/>
          <w:sz w:val="20"/>
          <w:szCs w:val="20"/>
          <w:lang w:val="en-GB" w:eastAsia="ko-KR"/>
        </w:rPr>
        <w:t xml:space="preserve"> </w:t>
      </w:r>
      <w:r w:rsidR="00657F2C" w:rsidRPr="002C449F">
        <w:rPr>
          <w:rFonts w:ascii="Times New Roman" w:hAnsi="Times New Roman"/>
          <w:i/>
          <w:iCs/>
          <w:sz w:val="20"/>
          <w:szCs w:val="20"/>
          <w:lang w:val="en-GB" w:eastAsia="ko-KR"/>
        </w:rPr>
        <w:t>X</w:t>
      </w:r>
      <w:r w:rsidR="00657F2C" w:rsidRPr="002C449F">
        <w:rPr>
          <w:rFonts w:ascii="Times New Roman" w:hAnsi="Times New Roman"/>
          <w:sz w:val="20"/>
          <w:szCs w:val="20"/>
          <w:lang w:val="en-GB" w:eastAsia="ko-KR"/>
        </w:rPr>
        <w:t xml:space="preserve"> and </w:t>
      </w:r>
      <w:r w:rsidR="00657F2C" w:rsidRPr="002C449F">
        <w:rPr>
          <w:rFonts w:ascii="Times New Roman" w:hAnsi="Times New Roman"/>
          <w:i/>
          <w:sz w:val="20"/>
          <w:szCs w:val="20"/>
          <w:lang w:val="en-GB" w:eastAsia="ko-KR"/>
        </w:rPr>
        <w:t>Y</w:t>
      </w:r>
      <w:r w:rsidR="00657F2C" w:rsidRPr="002C449F">
        <w:rPr>
          <w:rFonts w:ascii="Times New Roman" w:hAnsi="Times New Roman"/>
          <w:sz w:val="20"/>
          <w:szCs w:val="20"/>
          <w:lang w:val="en-GB" w:eastAsia="ko-KR"/>
        </w:rPr>
        <w:t xml:space="preserve"> are TBD.</w:t>
      </w:r>
      <w:r w:rsidR="0069065E" w:rsidRPr="002C449F">
        <w:rPr>
          <w:rFonts w:ascii="Times New Roman" w:hAnsi="Times New Roman"/>
          <w:sz w:val="20"/>
          <w:szCs w:val="20"/>
          <w:lang w:val="en-GB" w:eastAsia="ko-KR"/>
        </w:rPr>
        <w:t xml:space="preserve"> The </w:t>
      </w:r>
      <w:r w:rsidR="003E19FA" w:rsidRPr="002C449F">
        <w:rPr>
          <w:rFonts w:ascii="Times New Roman" w:hAnsi="Times New Roman"/>
          <w:sz w:val="20"/>
          <w:szCs w:val="20"/>
          <w:lang w:val="en-GB" w:eastAsia="ko-KR"/>
        </w:rPr>
        <w:t>effect</w:t>
      </w:r>
      <w:r w:rsidR="00EF25DD" w:rsidRPr="002C449F">
        <w:rPr>
          <w:rFonts w:ascii="Times New Roman" w:hAnsi="Times New Roman"/>
          <w:sz w:val="20"/>
          <w:szCs w:val="20"/>
          <w:lang w:val="en-GB" w:eastAsia="ko-KR"/>
        </w:rPr>
        <w:t xml:space="preserve"> of offsets</w:t>
      </w:r>
      <w:r w:rsidR="003E19FA" w:rsidRPr="002C449F">
        <w:rPr>
          <w:rFonts w:ascii="Times New Roman" w:hAnsi="Times New Roman"/>
          <w:sz w:val="20"/>
          <w:szCs w:val="20"/>
          <w:lang w:val="en-GB" w:eastAsia="ko-KR"/>
        </w:rPr>
        <w:t xml:space="preserve"> to realized composite angle spread should be evaluated </w:t>
      </w:r>
      <w:r w:rsidR="00EF25DD" w:rsidRPr="002C449F">
        <w:rPr>
          <w:rFonts w:ascii="Times New Roman" w:hAnsi="Times New Roman"/>
          <w:sz w:val="20"/>
          <w:szCs w:val="20"/>
          <w:lang w:val="en-GB" w:eastAsia="ko-KR"/>
        </w:rPr>
        <w:t xml:space="preserve">when defining the offset values, and </w:t>
      </w:r>
      <w:r w:rsidR="001F6C20" w:rsidRPr="002C449F">
        <w:rPr>
          <w:rFonts w:ascii="Times New Roman" w:hAnsi="Times New Roman"/>
          <w:sz w:val="20"/>
          <w:szCs w:val="20"/>
          <w:lang w:val="en-GB" w:eastAsia="ko-KR"/>
        </w:rPr>
        <w:t>offset application before angular scaling could be considered if</w:t>
      </w:r>
      <w:r w:rsidR="00AB7CB7" w:rsidRPr="002C449F">
        <w:rPr>
          <w:rFonts w:ascii="Times New Roman" w:hAnsi="Times New Roman"/>
          <w:sz w:val="20"/>
          <w:szCs w:val="20"/>
          <w:lang w:val="en-GB" w:eastAsia="ko-KR"/>
        </w:rPr>
        <w:t xml:space="preserve"> added</w:t>
      </w:r>
      <w:r w:rsidR="00F40F2F" w:rsidRPr="002C449F">
        <w:rPr>
          <w:rFonts w:ascii="Times New Roman" w:hAnsi="Times New Roman"/>
          <w:sz w:val="20"/>
          <w:szCs w:val="20"/>
          <w:lang w:val="en-GB" w:eastAsia="ko-KR"/>
        </w:rPr>
        <w:t xml:space="preserve"> offsets affect the realized composite angle spreads.</w:t>
      </w:r>
      <w:r w:rsidR="00AB7E1D" w:rsidRPr="002C449F">
        <w:rPr>
          <w:rFonts w:ascii="Times New Roman" w:hAnsi="Times New Roman"/>
          <w:sz w:val="20"/>
          <w:szCs w:val="20"/>
          <w:lang w:val="en-GB" w:eastAsia="ko-KR"/>
        </w:rPr>
        <w:t xml:space="preserve"> Alternatively, other methods could be considered to </w:t>
      </w:r>
      <w:r w:rsidR="00045CCE" w:rsidRPr="002C449F">
        <w:rPr>
          <w:rFonts w:ascii="Times New Roman" w:hAnsi="Times New Roman"/>
          <w:sz w:val="20"/>
          <w:szCs w:val="20"/>
          <w:lang w:val="en-GB" w:eastAsia="ko-KR"/>
        </w:rPr>
        <w:t xml:space="preserve">introduce </w:t>
      </w:r>
      <w:r w:rsidR="00473315" w:rsidRPr="002C449F">
        <w:rPr>
          <w:rFonts w:ascii="Times New Roman" w:hAnsi="Times New Roman"/>
          <w:sz w:val="20"/>
          <w:szCs w:val="20"/>
          <w:lang w:val="en-GB" w:eastAsia="ko-KR"/>
        </w:rPr>
        <w:t xml:space="preserve">different </w:t>
      </w:r>
      <w:r w:rsidR="00045CCE" w:rsidRPr="002C449F">
        <w:rPr>
          <w:rFonts w:ascii="Times New Roman" w:hAnsi="Times New Roman"/>
          <w:sz w:val="20"/>
          <w:szCs w:val="20"/>
          <w:lang w:val="en-GB" w:eastAsia="ko-KR"/>
        </w:rPr>
        <w:t>Doppler phasors for the mid path</w:t>
      </w:r>
      <w:r w:rsidR="00F304EA" w:rsidRPr="002C449F">
        <w:rPr>
          <w:rFonts w:ascii="Times New Roman" w:hAnsi="Times New Roman"/>
          <w:sz w:val="20"/>
          <w:szCs w:val="20"/>
          <w:lang w:val="en-GB" w:eastAsia="ko-KR"/>
        </w:rPr>
        <w:t>s</w:t>
      </w:r>
      <w:r w:rsidR="00045CCE" w:rsidRPr="002C449F">
        <w:rPr>
          <w:rFonts w:ascii="Times New Roman" w:hAnsi="Times New Roman"/>
          <w:sz w:val="20"/>
          <w:szCs w:val="20"/>
          <w:lang w:val="en-GB" w:eastAsia="ko-KR"/>
        </w:rPr>
        <w:t>.</w:t>
      </w:r>
    </w:p>
    <w:p w14:paraId="1AB0F0A0" w14:textId="76963491" w:rsidR="009A460B" w:rsidRPr="002C449F" w:rsidRDefault="009A460B" w:rsidP="004227F8">
      <w:pPr>
        <w:spacing w:before="120" w:after="120"/>
        <w:jc w:val="center"/>
        <w:rPr>
          <w:b/>
        </w:rPr>
      </w:pPr>
      <w:bookmarkStart w:id="6" w:name="_Ref3986396"/>
      <w:r w:rsidRPr="002C449F">
        <w:rPr>
          <w:b/>
        </w:rPr>
        <w:t xml:space="preserve">Table </w:t>
      </w:r>
      <w:r w:rsidRPr="002C449F">
        <w:rPr>
          <w:b/>
        </w:rPr>
        <w:fldChar w:fldCharType="begin"/>
      </w:r>
      <w:r w:rsidRPr="002C449F">
        <w:rPr>
          <w:b/>
        </w:rPr>
        <w:instrText xml:space="preserve"> SEQ Table \* ARABIC </w:instrText>
      </w:r>
      <w:r w:rsidRPr="002C449F">
        <w:rPr>
          <w:b/>
        </w:rPr>
        <w:fldChar w:fldCharType="separate"/>
      </w:r>
      <w:r w:rsidR="000D1F4B" w:rsidRPr="002C449F">
        <w:rPr>
          <w:b/>
          <w:noProof/>
        </w:rPr>
        <w:t>2</w:t>
      </w:r>
      <w:r w:rsidRPr="002C449F">
        <w:rPr>
          <w:b/>
        </w:rPr>
        <w:fldChar w:fldCharType="end"/>
      </w:r>
      <w:bookmarkEnd w:id="6"/>
      <w:r w:rsidRPr="002C449F">
        <w:rPr>
          <w:b/>
        </w:rPr>
        <w:t>. Original (non-circular) angle spreads of CDL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97"/>
        <w:gridCol w:w="597"/>
        <w:gridCol w:w="576"/>
        <w:gridCol w:w="722"/>
      </w:tblGrid>
      <w:tr w:rsidR="009A460B" w:rsidRPr="002C449F" w14:paraId="4C943946" w14:textId="77777777" w:rsidTr="00071F02">
        <w:trPr>
          <w:jc w:val="center"/>
        </w:trPr>
        <w:tc>
          <w:tcPr>
            <w:tcW w:w="0" w:type="auto"/>
            <w:vMerge w:val="restart"/>
            <w:shd w:val="clear" w:color="auto" w:fill="D9D9D9"/>
            <w:vAlign w:val="center"/>
          </w:tcPr>
          <w:p w14:paraId="110BE41F" w14:textId="77777777" w:rsidR="009A460B" w:rsidRPr="002C449F" w:rsidRDefault="009A460B" w:rsidP="009A460B">
            <w:pPr>
              <w:keepNext/>
              <w:keepLines/>
              <w:spacing w:after="0"/>
              <w:jc w:val="center"/>
              <w:rPr>
                <w:rFonts w:ascii="Arial" w:hAnsi="Arial"/>
                <w:b/>
                <w:sz w:val="18"/>
                <w:lang w:eastAsia="x-none"/>
              </w:rPr>
            </w:pPr>
            <w:r w:rsidRPr="002C449F">
              <w:rPr>
                <w:rFonts w:ascii="Arial" w:hAnsi="Arial"/>
                <w:b/>
                <w:sz w:val="18"/>
                <w:lang w:eastAsia="x-none"/>
              </w:rPr>
              <w:t>Model</w:t>
            </w:r>
          </w:p>
        </w:tc>
        <w:tc>
          <w:tcPr>
            <w:tcW w:w="2490" w:type="dxa"/>
            <w:gridSpan w:val="4"/>
            <w:shd w:val="clear" w:color="auto" w:fill="D9D9D9"/>
          </w:tcPr>
          <w:p w14:paraId="103B435E" w14:textId="77777777" w:rsidR="009A460B" w:rsidRPr="002C449F" w:rsidRDefault="009A460B" w:rsidP="009A460B">
            <w:pPr>
              <w:keepNext/>
              <w:keepLines/>
              <w:spacing w:after="0"/>
              <w:jc w:val="center"/>
              <w:rPr>
                <w:rFonts w:ascii="Arial" w:hAnsi="Arial"/>
                <w:b/>
                <w:sz w:val="18"/>
                <w:lang w:eastAsia="x-none"/>
              </w:rPr>
            </w:pPr>
            <w:r w:rsidRPr="002C449F">
              <w:rPr>
                <w:rFonts w:ascii="Arial" w:hAnsi="Arial"/>
                <w:b/>
                <w:position w:val="-12"/>
                <w:sz w:val="18"/>
                <w:lang w:eastAsia="x-none"/>
              </w:rPr>
              <w:object w:dxaOrig="740" w:dyaOrig="360" w14:anchorId="70646652">
                <v:shape id="_x0000_i1040" type="#_x0000_t75" style="width:37.5pt;height:18pt" o:ole="">
                  <v:imagedata r:id="rId40" o:title=""/>
                </v:shape>
                <o:OLEObject Type="Embed" ProgID="Equation.3" ShapeID="_x0000_i1040" DrawAspect="Content" ObjectID="_1615630664" r:id="rId41"/>
              </w:object>
            </w:r>
            <w:r w:rsidRPr="002C449F">
              <w:rPr>
                <w:rFonts w:ascii="Arial" w:hAnsi="Arial"/>
                <w:b/>
                <w:sz w:val="18"/>
                <w:lang w:eastAsia="x-none"/>
              </w:rPr>
              <w:t xml:space="preserve"> [</w:t>
            </w:r>
            <w:proofErr w:type="spellStart"/>
            <w:r w:rsidRPr="002C449F">
              <w:rPr>
                <w:rFonts w:ascii="Arial" w:hAnsi="Arial"/>
                <w:b/>
                <w:sz w:val="18"/>
                <w:lang w:eastAsia="x-none"/>
              </w:rPr>
              <w:t>deg</w:t>
            </w:r>
            <w:proofErr w:type="spellEnd"/>
            <w:r w:rsidRPr="002C449F">
              <w:rPr>
                <w:rFonts w:ascii="Arial" w:hAnsi="Arial"/>
                <w:b/>
                <w:sz w:val="18"/>
                <w:lang w:eastAsia="x-none"/>
              </w:rPr>
              <w:t>]</w:t>
            </w:r>
          </w:p>
        </w:tc>
      </w:tr>
      <w:tr w:rsidR="009A460B" w:rsidRPr="002C449F" w14:paraId="2BA24364" w14:textId="77777777" w:rsidTr="00071F02">
        <w:trPr>
          <w:jc w:val="center"/>
        </w:trPr>
        <w:tc>
          <w:tcPr>
            <w:tcW w:w="0" w:type="auto"/>
            <w:vMerge/>
            <w:shd w:val="clear" w:color="auto" w:fill="D9D9D9"/>
          </w:tcPr>
          <w:p w14:paraId="6D66213F" w14:textId="77777777" w:rsidR="009A460B" w:rsidRPr="002C449F" w:rsidRDefault="009A460B" w:rsidP="009A460B">
            <w:pPr>
              <w:keepNext/>
              <w:keepLines/>
              <w:spacing w:after="0"/>
              <w:jc w:val="center"/>
              <w:rPr>
                <w:rFonts w:ascii="Arial" w:hAnsi="Arial"/>
                <w:b/>
                <w:sz w:val="18"/>
                <w:lang w:eastAsia="x-none"/>
              </w:rPr>
            </w:pPr>
          </w:p>
        </w:tc>
        <w:tc>
          <w:tcPr>
            <w:tcW w:w="0" w:type="auto"/>
            <w:shd w:val="clear" w:color="auto" w:fill="D9D9D9"/>
          </w:tcPr>
          <w:p w14:paraId="02166088" w14:textId="77777777" w:rsidR="009A460B" w:rsidRPr="002C449F" w:rsidRDefault="009A460B" w:rsidP="009A460B">
            <w:pPr>
              <w:keepNext/>
              <w:keepLines/>
              <w:spacing w:after="0"/>
              <w:jc w:val="center"/>
              <w:rPr>
                <w:rFonts w:ascii="Arial" w:hAnsi="Arial"/>
                <w:b/>
                <w:sz w:val="18"/>
                <w:lang w:eastAsia="x-none"/>
              </w:rPr>
            </w:pPr>
            <w:r w:rsidRPr="002C449F">
              <w:rPr>
                <w:rFonts w:ascii="Arial" w:hAnsi="Arial"/>
                <w:b/>
                <w:sz w:val="18"/>
                <w:lang w:eastAsia="x-none"/>
              </w:rPr>
              <w:t>ASD</w:t>
            </w:r>
          </w:p>
        </w:tc>
        <w:tc>
          <w:tcPr>
            <w:tcW w:w="0" w:type="auto"/>
            <w:shd w:val="clear" w:color="auto" w:fill="D9D9D9"/>
          </w:tcPr>
          <w:p w14:paraId="2F81F196" w14:textId="77777777" w:rsidR="009A460B" w:rsidRPr="002C449F" w:rsidRDefault="009A460B" w:rsidP="009A460B">
            <w:pPr>
              <w:keepNext/>
              <w:keepLines/>
              <w:spacing w:after="0"/>
              <w:jc w:val="center"/>
              <w:rPr>
                <w:rFonts w:ascii="Arial" w:hAnsi="Arial"/>
                <w:b/>
                <w:sz w:val="18"/>
                <w:lang w:eastAsia="x-none"/>
              </w:rPr>
            </w:pPr>
            <w:r w:rsidRPr="002C449F">
              <w:rPr>
                <w:rFonts w:ascii="Arial" w:hAnsi="Arial"/>
                <w:b/>
                <w:sz w:val="18"/>
                <w:lang w:eastAsia="x-none"/>
              </w:rPr>
              <w:t>ASA</w:t>
            </w:r>
          </w:p>
        </w:tc>
        <w:tc>
          <w:tcPr>
            <w:tcW w:w="0" w:type="auto"/>
            <w:shd w:val="clear" w:color="auto" w:fill="D9D9D9"/>
          </w:tcPr>
          <w:p w14:paraId="271DD978" w14:textId="77777777" w:rsidR="009A460B" w:rsidRPr="002C449F" w:rsidRDefault="009A460B" w:rsidP="009A460B">
            <w:pPr>
              <w:keepNext/>
              <w:keepLines/>
              <w:spacing w:after="0"/>
              <w:jc w:val="center"/>
              <w:rPr>
                <w:rFonts w:ascii="Arial" w:hAnsi="Arial"/>
                <w:b/>
                <w:sz w:val="18"/>
                <w:lang w:eastAsia="x-none"/>
              </w:rPr>
            </w:pPr>
            <w:r w:rsidRPr="002C449F">
              <w:rPr>
                <w:rFonts w:ascii="Arial" w:hAnsi="Arial"/>
                <w:b/>
                <w:sz w:val="18"/>
                <w:lang w:eastAsia="x-none"/>
              </w:rPr>
              <w:t>ZSD</w:t>
            </w:r>
          </w:p>
        </w:tc>
        <w:tc>
          <w:tcPr>
            <w:tcW w:w="722" w:type="dxa"/>
            <w:shd w:val="clear" w:color="auto" w:fill="D9D9D9"/>
          </w:tcPr>
          <w:p w14:paraId="3F2C9022" w14:textId="77777777" w:rsidR="009A460B" w:rsidRPr="002C449F" w:rsidRDefault="009A460B" w:rsidP="009A460B">
            <w:pPr>
              <w:keepNext/>
              <w:keepLines/>
              <w:spacing w:after="0"/>
              <w:jc w:val="center"/>
              <w:rPr>
                <w:rFonts w:ascii="Arial" w:hAnsi="Arial"/>
                <w:b/>
                <w:sz w:val="18"/>
                <w:lang w:eastAsia="x-none"/>
              </w:rPr>
            </w:pPr>
            <w:r w:rsidRPr="002C449F">
              <w:rPr>
                <w:rFonts w:ascii="Arial" w:hAnsi="Arial"/>
                <w:b/>
                <w:sz w:val="18"/>
                <w:lang w:eastAsia="x-none"/>
              </w:rPr>
              <w:t>ZSA</w:t>
            </w:r>
          </w:p>
        </w:tc>
      </w:tr>
      <w:tr w:rsidR="009A460B" w:rsidRPr="002C449F" w14:paraId="65346881" w14:textId="77777777" w:rsidTr="00071F02">
        <w:trPr>
          <w:jc w:val="center"/>
        </w:trPr>
        <w:tc>
          <w:tcPr>
            <w:tcW w:w="0" w:type="auto"/>
          </w:tcPr>
          <w:p w14:paraId="0B002168" w14:textId="77777777" w:rsidR="009A460B" w:rsidRPr="002C449F" w:rsidRDefault="009A460B" w:rsidP="009A460B">
            <w:pPr>
              <w:keepNext/>
              <w:keepLines/>
              <w:spacing w:after="0"/>
              <w:jc w:val="center"/>
              <w:rPr>
                <w:rFonts w:ascii="Arial" w:hAnsi="Arial"/>
                <w:sz w:val="18"/>
                <w:lang w:eastAsia="x-none"/>
              </w:rPr>
            </w:pPr>
            <w:r w:rsidRPr="002C449F">
              <w:rPr>
                <w:rFonts w:ascii="Arial" w:hAnsi="Arial"/>
                <w:sz w:val="18"/>
                <w:lang w:eastAsia="x-none"/>
              </w:rPr>
              <w:t>CDL-A</w:t>
            </w:r>
          </w:p>
        </w:tc>
        <w:tc>
          <w:tcPr>
            <w:tcW w:w="0" w:type="auto"/>
            <w:vAlign w:val="center"/>
          </w:tcPr>
          <w:p w14:paraId="1F0E5099" w14:textId="77777777" w:rsidR="009A460B" w:rsidRPr="002C449F" w:rsidRDefault="009A460B" w:rsidP="009A460B">
            <w:pPr>
              <w:pStyle w:val="TAC"/>
            </w:pPr>
            <w:r w:rsidRPr="002C449F">
              <w:t>73.7</w:t>
            </w:r>
          </w:p>
        </w:tc>
        <w:tc>
          <w:tcPr>
            <w:tcW w:w="0" w:type="auto"/>
            <w:vAlign w:val="center"/>
          </w:tcPr>
          <w:p w14:paraId="0336D1CE" w14:textId="77777777" w:rsidR="009A460B" w:rsidRPr="002C449F" w:rsidRDefault="009A460B" w:rsidP="009A460B">
            <w:pPr>
              <w:pStyle w:val="TAC"/>
            </w:pPr>
            <w:r w:rsidRPr="002C449F">
              <w:t>85.3</w:t>
            </w:r>
          </w:p>
        </w:tc>
        <w:tc>
          <w:tcPr>
            <w:tcW w:w="0" w:type="auto"/>
            <w:vAlign w:val="center"/>
          </w:tcPr>
          <w:p w14:paraId="691B859A" w14:textId="77777777" w:rsidR="009A460B" w:rsidRPr="002C449F" w:rsidRDefault="009A460B" w:rsidP="009A460B">
            <w:pPr>
              <w:pStyle w:val="TAC"/>
            </w:pPr>
            <w:r w:rsidRPr="002C449F">
              <w:t>28.6</w:t>
            </w:r>
          </w:p>
        </w:tc>
        <w:tc>
          <w:tcPr>
            <w:tcW w:w="722" w:type="dxa"/>
            <w:vAlign w:val="center"/>
          </w:tcPr>
          <w:p w14:paraId="5FE166DF" w14:textId="77777777" w:rsidR="009A460B" w:rsidRPr="002C449F" w:rsidRDefault="009A460B" w:rsidP="009A460B">
            <w:pPr>
              <w:pStyle w:val="TAC"/>
            </w:pPr>
            <w:r w:rsidRPr="002C449F">
              <w:t>21.1</w:t>
            </w:r>
          </w:p>
        </w:tc>
      </w:tr>
      <w:tr w:rsidR="009A460B" w:rsidRPr="002C449F" w14:paraId="353875F0" w14:textId="77777777" w:rsidTr="00071F02">
        <w:trPr>
          <w:jc w:val="center"/>
        </w:trPr>
        <w:tc>
          <w:tcPr>
            <w:tcW w:w="0" w:type="auto"/>
          </w:tcPr>
          <w:p w14:paraId="269A017E" w14:textId="77777777" w:rsidR="009A460B" w:rsidRPr="002C449F" w:rsidRDefault="009A460B" w:rsidP="009A460B">
            <w:pPr>
              <w:keepNext/>
              <w:keepLines/>
              <w:spacing w:after="0"/>
              <w:jc w:val="center"/>
              <w:rPr>
                <w:rFonts w:ascii="Arial" w:hAnsi="Arial"/>
                <w:sz w:val="18"/>
                <w:lang w:eastAsia="x-none"/>
              </w:rPr>
            </w:pPr>
            <w:r w:rsidRPr="002C449F">
              <w:rPr>
                <w:rFonts w:ascii="Arial" w:hAnsi="Arial"/>
                <w:sz w:val="18"/>
                <w:lang w:eastAsia="x-none"/>
              </w:rPr>
              <w:t>CDL-B</w:t>
            </w:r>
          </w:p>
        </w:tc>
        <w:tc>
          <w:tcPr>
            <w:tcW w:w="0" w:type="auto"/>
            <w:vAlign w:val="center"/>
          </w:tcPr>
          <w:p w14:paraId="7D381670" w14:textId="77777777" w:rsidR="009A460B" w:rsidRPr="002C449F" w:rsidRDefault="009A460B" w:rsidP="009A460B">
            <w:pPr>
              <w:pStyle w:val="TAC"/>
            </w:pPr>
            <w:r w:rsidRPr="002C449F">
              <w:t>41.6</w:t>
            </w:r>
          </w:p>
        </w:tc>
        <w:tc>
          <w:tcPr>
            <w:tcW w:w="0" w:type="auto"/>
            <w:vAlign w:val="center"/>
          </w:tcPr>
          <w:p w14:paraId="6BC1B475" w14:textId="77777777" w:rsidR="009A460B" w:rsidRPr="002C449F" w:rsidRDefault="009A460B" w:rsidP="009A460B">
            <w:pPr>
              <w:pStyle w:val="TAC"/>
            </w:pPr>
            <w:r w:rsidRPr="002C449F">
              <w:t>59.3</w:t>
            </w:r>
          </w:p>
        </w:tc>
        <w:tc>
          <w:tcPr>
            <w:tcW w:w="0" w:type="auto"/>
            <w:vAlign w:val="center"/>
          </w:tcPr>
          <w:p w14:paraId="0134CA65" w14:textId="77777777" w:rsidR="009A460B" w:rsidRPr="002C449F" w:rsidRDefault="009A460B" w:rsidP="009A460B">
            <w:pPr>
              <w:pStyle w:val="TAC"/>
            </w:pPr>
            <w:r w:rsidRPr="002C449F">
              <w:t>6.0</w:t>
            </w:r>
          </w:p>
        </w:tc>
        <w:tc>
          <w:tcPr>
            <w:tcW w:w="722" w:type="dxa"/>
            <w:vAlign w:val="center"/>
          </w:tcPr>
          <w:p w14:paraId="614528BB" w14:textId="77777777" w:rsidR="009A460B" w:rsidRPr="002C449F" w:rsidRDefault="009A460B" w:rsidP="009A460B">
            <w:pPr>
              <w:pStyle w:val="TAC"/>
            </w:pPr>
            <w:r w:rsidRPr="002C449F">
              <w:t>10.4</w:t>
            </w:r>
          </w:p>
        </w:tc>
      </w:tr>
      <w:tr w:rsidR="009A460B" w:rsidRPr="002C449F" w14:paraId="6480B83D" w14:textId="77777777" w:rsidTr="00071F02">
        <w:trPr>
          <w:jc w:val="center"/>
        </w:trPr>
        <w:tc>
          <w:tcPr>
            <w:tcW w:w="0" w:type="auto"/>
          </w:tcPr>
          <w:p w14:paraId="52113B9F" w14:textId="77777777" w:rsidR="009A460B" w:rsidRPr="002C449F" w:rsidRDefault="009A460B" w:rsidP="009A460B">
            <w:pPr>
              <w:keepNext/>
              <w:keepLines/>
              <w:spacing w:after="0"/>
              <w:jc w:val="center"/>
              <w:rPr>
                <w:rFonts w:ascii="Arial" w:hAnsi="Arial"/>
                <w:sz w:val="18"/>
                <w:lang w:eastAsia="x-none"/>
              </w:rPr>
            </w:pPr>
            <w:r w:rsidRPr="002C449F">
              <w:rPr>
                <w:rFonts w:ascii="Arial" w:hAnsi="Arial"/>
                <w:sz w:val="18"/>
                <w:lang w:eastAsia="x-none"/>
              </w:rPr>
              <w:t>CDL-C</w:t>
            </w:r>
          </w:p>
        </w:tc>
        <w:tc>
          <w:tcPr>
            <w:tcW w:w="0" w:type="auto"/>
            <w:vAlign w:val="center"/>
          </w:tcPr>
          <w:p w14:paraId="7A292EE1" w14:textId="77777777" w:rsidR="009A460B" w:rsidRPr="002C449F" w:rsidRDefault="009A460B" w:rsidP="009A460B">
            <w:pPr>
              <w:pStyle w:val="TAC"/>
            </w:pPr>
            <w:r w:rsidRPr="002C449F">
              <w:t>39.1</w:t>
            </w:r>
          </w:p>
        </w:tc>
        <w:tc>
          <w:tcPr>
            <w:tcW w:w="0" w:type="auto"/>
            <w:vAlign w:val="center"/>
          </w:tcPr>
          <w:p w14:paraId="18F87210" w14:textId="77777777" w:rsidR="009A460B" w:rsidRPr="002C449F" w:rsidRDefault="009A460B" w:rsidP="009A460B">
            <w:pPr>
              <w:pStyle w:val="TAC"/>
            </w:pPr>
            <w:r w:rsidRPr="002C449F">
              <w:t>71.1</w:t>
            </w:r>
          </w:p>
        </w:tc>
        <w:tc>
          <w:tcPr>
            <w:tcW w:w="0" w:type="auto"/>
            <w:vAlign w:val="center"/>
          </w:tcPr>
          <w:p w14:paraId="0E3CA143" w14:textId="77777777" w:rsidR="009A460B" w:rsidRPr="002C449F" w:rsidRDefault="009A460B" w:rsidP="009A460B">
            <w:pPr>
              <w:pStyle w:val="TAC"/>
            </w:pPr>
            <w:r w:rsidRPr="002C449F">
              <w:t>4.1</w:t>
            </w:r>
          </w:p>
        </w:tc>
        <w:tc>
          <w:tcPr>
            <w:tcW w:w="722" w:type="dxa"/>
            <w:vAlign w:val="center"/>
          </w:tcPr>
          <w:p w14:paraId="47034BD3" w14:textId="77777777" w:rsidR="009A460B" w:rsidRPr="002C449F" w:rsidRDefault="009A460B" w:rsidP="009A460B">
            <w:pPr>
              <w:pStyle w:val="TAC"/>
            </w:pPr>
            <w:r w:rsidRPr="002C449F">
              <w:t>10.4</w:t>
            </w:r>
          </w:p>
        </w:tc>
      </w:tr>
      <w:tr w:rsidR="009A460B" w:rsidRPr="002C449F" w14:paraId="794DA8DF" w14:textId="77777777" w:rsidTr="00071F02">
        <w:trPr>
          <w:jc w:val="center"/>
        </w:trPr>
        <w:tc>
          <w:tcPr>
            <w:tcW w:w="0" w:type="auto"/>
          </w:tcPr>
          <w:p w14:paraId="3928ED27" w14:textId="77777777" w:rsidR="009A460B" w:rsidRPr="002C449F" w:rsidRDefault="009A460B" w:rsidP="009A460B">
            <w:pPr>
              <w:keepNext/>
              <w:keepLines/>
              <w:spacing w:after="0"/>
              <w:jc w:val="center"/>
              <w:rPr>
                <w:rFonts w:ascii="Arial" w:hAnsi="Arial"/>
                <w:sz w:val="18"/>
                <w:lang w:eastAsia="x-none"/>
              </w:rPr>
            </w:pPr>
            <w:r w:rsidRPr="002C449F">
              <w:rPr>
                <w:rFonts w:ascii="Arial" w:hAnsi="Arial"/>
                <w:sz w:val="18"/>
                <w:lang w:eastAsia="x-none"/>
              </w:rPr>
              <w:t>CDL-D</w:t>
            </w:r>
          </w:p>
        </w:tc>
        <w:tc>
          <w:tcPr>
            <w:tcW w:w="0" w:type="auto"/>
            <w:vAlign w:val="center"/>
          </w:tcPr>
          <w:p w14:paraId="721EC7B5" w14:textId="77777777" w:rsidR="009A460B" w:rsidRPr="002C449F" w:rsidRDefault="009A460B" w:rsidP="009A460B">
            <w:pPr>
              <w:pStyle w:val="TAC"/>
            </w:pPr>
            <w:r w:rsidRPr="002C449F">
              <w:t>19.0</w:t>
            </w:r>
          </w:p>
        </w:tc>
        <w:tc>
          <w:tcPr>
            <w:tcW w:w="0" w:type="auto"/>
            <w:vAlign w:val="center"/>
          </w:tcPr>
          <w:p w14:paraId="21E06317" w14:textId="77777777" w:rsidR="009A460B" w:rsidRPr="002C449F" w:rsidRDefault="009A460B" w:rsidP="009A460B">
            <w:pPr>
              <w:pStyle w:val="TAC"/>
            </w:pPr>
            <w:r w:rsidRPr="002C449F">
              <w:t>21.1</w:t>
            </w:r>
          </w:p>
        </w:tc>
        <w:tc>
          <w:tcPr>
            <w:tcW w:w="0" w:type="auto"/>
            <w:vAlign w:val="center"/>
          </w:tcPr>
          <w:p w14:paraId="38463868" w14:textId="77777777" w:rsidR="009A460B" w:rsidRPr="002C449F" w:rsidRDefault="009A460B" w:rsidP="009A460B">
            <w:pPr>
              <w:pStyle w:val="TAC"/>
            </w:pPr>
            <w:r w:rsidRPr="002C449F">
              <w:t>3.0</w:t>
            </w:r>
          </w:p>
        </w:tc>
        <w:tc>
          <w:tcPr>
            <w:tcW w:w="722" w:type="dxa"/>
            <w:vAlign w:val="center"/>
          </w:tcPr>
          <w:p w14:paraId="78EEB975" w14:textId="77777777" w:rsidR="009A460B" w:rsidRPr="002C449F" w:rsidRDefault="009A460B" w:rsidP="009A460B">
            <w:pPr>
              <w:pStyle w:val="TAC"/>
            </w:pPr>
            <w:r w:rsidRPr="002C449F">
              <w:t>1.9</w:t>
            </w:r>
          </w:p>
        </w:tc>
      </w:tr>
      <w:tr w:rsidR="009A460B" w:rsidRPr="002C449F" w14:paraId="20150E43" w14:textId="77777777" w:rsidTr="00071F02">
        <w:trPr>
          <w:jc w:val="center"/>
        </w:trPr>
        <w:tc>
          <w:tcPr>
            <w:tcW w:w="0" w:type="auto"/>
          </w:tcPr>
          <w:p w14:paraId="33547E74" w14:textId="77777777" w:rsidR="009A460B" w:rsidRPr="002C449F" w:rsidRDefault="009A460B" w:rsidP="009A460B">
            <w:pPr>
              <w:keepNext/>
              <w:keepLines/>
              <w:spacing w:after="0"/>
              <w:jc w:val="center"/>
              <w:rPr>
                <w:rFonts w:ascii="Arial" w:hAnsi="Arial"/>
                <w:sz w:val="18"/>
                <w:lang w:eastAsia="x-none"/>
              </w:rPr>
            </w:pPr>
            <w:r w:rsidRPr="002C449F">
              <w:rPr>
                <w:rFonts w:ascii="Arial" w:hAnsi="Arial"/>
                <w:sz w:val="18"/>
                <w:lang w:eastAsia="x-none"/>
              </w:rPr>
              <w:t>CDL-E</w:t>
            </w:r>
          </w:p>
        </w:tc>
        <w:tc>
          <w:tcPr>
            <w:tcW w:w="0" w:type="auto"/>
            <w:vAlign w:val="center"/>
          </w:tcPr>
          <w:p w14:paraId="4B840354" w14:textId="77777777" w:rsidR="009A460B" w:rsidRPr="002C449F" w:rsidRDefault="009A460B" w:rsidP="009A460B">
            <w:pPr>
              <w:pStyle w:val="TAC"/>
            </w:pPr>
            <w:r w:rsidRPr="002C449F">
              <w:t>13.2</w:t>
            </w:r>
          </w:p>
        </w:tc>
        <w:tc>
          <w:tcPr>
            <w:tcW w:w="0" w:type="auto"/>
            <w:vAlign w:val="center"/>
          </w:tcPr>
          <w:p w14:paraId="22808988" w14:textId="77777777" w:rsidR="009A460B" w:rsidRPr="002C449F" w:rsidRDefault="009A460B" w:rsidP="009A460B">
            <w:pPr>
              <w:pStyle w:val="TAC"/>
            </w:pPr>
            <w:r w:rsidRPr="002C449F">
              <w:t>37.6</w:t>
            </w:r>
          </w:p>
        </w:tc>
        <w:tc>
          <w:tcPr>
            <w:tcW w:w="0" w:type="auto"/>
            <w:vAlign w:val="center"/>
          </w:tcPr>
          <w:p w14:paraId="3828DBFB" w14:textId="77777777" w:rsidR="009A460B" w:rsidRPr="002C449F" w:rsidRDefault="009A460B" w:rsidP="009A460B">
            <w:pPr>
              <w:pStyle w:val="TAC"/>
            </w:pPr>
            <w:r w:rsidRPr="002C449F">
              <w:t>1.5</w:t>
            </w:r>
          </w:p>
        </w:tc>
        <w:tc>
          <w:tcPr>
            <w:tcW w:w="722" w:type="dxa"/>
            <w:vAlign w:val="center"/>
          </w:tcPr>
          <w:p w14:paraId="128C0128" w14:textId="77777777" w:rsidR="009A460B" w:rsidRPr="002C449F" w:rsidRDefault="009A460B" w:rsidP="009A460B">
            <w:pPr>
              <w:pStyle w:val="TAC"/>
            </w:pPr>
            <w:r w:rsidRPr="002C449F">
              <w:t>2.5</w:t>
            </w:r>
          </w:p>
        </w:tc>
      </w:tr>
    </w:tbl>
    <w:p w14:paraId="002FAC8B" w14:textId="5F727190" w:rsidR="00D95F4C" w:rsidRPr="002C449F" w:rsidRDefault="004C0A2B" w:rsidP="004227F8">
      <w:pPr>
        <w:pStyle w:val="Caption"/>
        <w:jc w:val="center"/>
      </w:pPr>
      <w:bookmarkStart w:id="7" w:name="_Ref3984890"/>
      <w:r w:rsidRPr="002C449F">
        <w:t xml:space="preserve">Table </w:t>
      </w:r>
      <w:r w:rsidRPr="002C449F">
        <w:fldChar w:fldCharType="begin"/>
      </w:r>
      <w:r w:rsidRPr="002C449F">
        <w:instrText xml:space="preserve"> SEQ Table \* ARABIC </w:instrText>
      </w:r>
      <w:r w:rsidRPr="002C449F">
        <w:fldChar w:fldCharType="separate"/>
      </w:r>
      <w:r w:rsidR="000D1F4B" w:rsidRPr="002C449F">
        <w:rPr>
          <w:noProof/>
        </w:rPr>
        <w:t>3</w:t>
      </w:r>
      <w:r w:rsidRPr="002C449F">
        <w:fldChar w:fldCharType="end"/>
      </w:r>
      <w:bookmarkEnd w:id="7"/>
      <w:r w:rsidRPr="002C449F">
        <w:t xml:space="preserve">. </w:t>
      </w:r>
      <w:r w:rsidR="009A460B" w:rsidRPr="002C449F">
        <w:t xml:space="preserve">Desired AS for UMi and UMa at </w:t>
      </w:r>
      <w:r w:rsidR="0021035E" w:rsidRPr="002C449F">
        <w:t>3.5 GHz (FR1)</w:t>
      </w:r>
      <w:r w:rsidR="009A460B" w:rsidRPr="002C44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714"/>
        <w:gridCol w:w="714"/>
        <w:gridCol w:w="688"/>
        <w:gridCol w:w="885"/>
        <w:tblGridChange w:id="8">
          <w:tblGrid>
            <w:gridCol w:w="2366"/>
            <w:gridCol w:w="714"/>
            <w:gridCol w:w="714"/>
            <w:gridCol w:w="688"/>
            <w:gridCol w:w="885"/>
          </w:tblGrid>
        </w:tblGridChange>
      </w:tblGrid>
      <w:tr w:rsidR="00D95F4C" w:rsidRPr="002C449F" w14:paraId="693DC32D" w14:textId="77777777" w:rsidTr="002C449F">
        <w:trPr>
          <w:jc w:val="center"/>
        </w:trPr>
        <w:tc>
          <w:tcPr>
            <w:tcW w:w="0" w:type="auto"/>
            <w:vMerge w:val="restart"/>
            <w:shd w:val="clear" w:color="auto" w:fill="D9D9D9" w:themeFill="background1" w:themeFillShade="D9"/>
            <w:vAlign w:val="center"/>
          </w:tcPr>
          <w:p w14:paraId="3FFAF49D" w14:textId="77777777" w:rsidR="00D95F4C" w:rsidRPr="002C449F" w:rsidRDefault="00D95F4C" w:rsidP="00071F02">
            <w:pPr>
              <w:pStyle w:val="TAH"/>
            </w:pPr>
            <w:r w:rsidRPr="002C449F">
              <w:t>Model</w:t>
            </w:r>
          </w:p>
        </w:tc>
        <w:tc>
          <w:tcPr>
            <w:tcW w:w="2913" w:type="dxa"/>
            <w:gridSpan w:val="4"/>
            <w:shd w:val="clear" w:color="auto" w:fill="D9D9D9" w:themeFill="background1" w:themeFillShade="D9"/>
          </w:tcPr>
          <w:p w14:paraId="1986F3A5" w14:textId="77777777" w:rsidR="00D95F4C" w:rsidRPr="002C449F" w:rsidRDefault="00D95F4C" w:rsidP="00071F02">
            <w:pPr>
              <w:pStyle w:val="TAH"/>
            </w:pPr>
            <w:r w:rsidRPr="002C449F">
              <w:rPr>
                <w:position w:val="-12"/>
              </w:rPr>
              <w:object w:dxaOrig="740" w:dyaOrig="360" w14:anchorId="56B64E53">
                <v:shape id="_x0000_i1041" type="#_x0000_t75" style="width:37.5pt;height:18pt" o:ole="">
                  <v:imagedata r:id="rId40" o:title=""/>
                </v:shape>
                <o:OLEObject Type="Embed" ProgID="Equation.3" ShapeID="_x0000_i1041" DrawAspect="Content" ObjectID="_1615630665" r:id="rId42"/>
              </w:object>
            </w:r>
            <w:r w:rsidRPr="002C449F">
              <w:t xml:space="preserve"> [</w:t>
            </w:r>
            <w:proofErr w:type="spellStart"/>
            <w:r w:rsidRPr="002C449F">
              <w:t>deg</w:t>
            </w:r>
            <w:proofErr w:type="spellEnd"/>
            <w:r w:rsidRPr="002C449F">
              <w:t>]</w:t>
            </w:r>
          </w:p>
        </w:tc>
      </w:tr>
      <w:tr w:rsidR="00D762C4" w:rsidRPr="002C449F" w14:paraId="6B368367" w14:textId="77777777" w:rsidTr="002C449F">
        <w:trPr>
          <w:jc w:val="center"/>
        </w:trPr>
        <w:tc>
          <w:tcPr>
            <w:tcW w:w="0" w:type="auto"/>
            <w:vMerge/>
          </w:tcPr>
          <w:p w14:paraId="01758512" w14:textId="77777777" w:rsidR="00D95F4C" w:rsidRPr="002C449F" w:rsidRDefault="00D95F4C" w:rsidP="00071F02">
            <w:pPr>
              <w:pStyle w:val="TAH"/>
            </w:pPr>
          </w:p>
        </w:tc>
        <w:tc>
          <w:tcPr>
            <w:tcW w:w="0" w:type="auto"/>
            <w:shd w:val="clear" w:color="auto" w:fill="D9D9D9" w:themeFill="background1" w:themeFillShade="D9"/>
          </w:tcPr>
          <w:p w14:paraId="147EB059" w14:textId="77777777" w:rsidR="00D95F4C" w:rsidRPr="002C449F" w:rsidRDefault="00D95F4C" w:rsidP="00071F02">
            <w:pPr>
              <w:pStyle w:val="TAH"/>
            </w:pPr>
            <w:r w:rsidRPr="002C449F">
              <w:t>ASD</w:t>
            </w:r>
          </w:p>
        </w:tc>
        <w:tc>
          <w:tcPr>
            <w:tcW w:w="0" w:type="auto"/>
            <w:shd w:val="clear" w:color="auto" w:fill="D9D9D9" w:themeFill="background1" w:themeFillShade="D9"/>
          </w:tcPr>
          <w:p w14:paraId="5B4011A3" w14:textId="77777777" w:rsidR="00D95F4C" w:rsidRPr="002C449F" w:rsidRDefault="00D95F4C" w:rsidP="00071F02">
            <w:pPr>
              <w:pStyle w:val="TAH"/>
            </w:pPr>
            <w:r w:rsidRPr="002C449F">
              <w:t>ASA</w:t>
            </w:r>
          </w:p>
        </w:tc>
        <w:tc>
          <w:tcPr>
            <w:tcW w:w="0" w:type="auto"/>
            <w:shd w:val="clear" w:color="auto" w:fill="D9D9D9" w:themeFill="background1" w:themeFillShade="D9"/>
          </w:tcPr>
          <w:p w14:paraId="43F16E3F" w14:textId="77777777" w:rsidR="00D95F4C" w:rsidRPr="002C449F" w:rsidRDefault="00D95F4C" w:rsidP="00071F02">
            <w:pPr>
              <w:pStyle w:val="TAH"/>
            </w:pPr>
            <w:r w:rsidRPr="002C449F">
              <w:t>ZSD</w:t>
            </w:r>
          </w:p>
        </w:tc>
        <w:tc>
          <w:tcPr>
            <w:tcW w:w="740" w:type="dxa"/>
            <w:shd w:val="clear" w:color="auto" w:fill="D9D9D9" w:themeFill="background1" w:themeFillShade="D9"/>
          </w:tcPr>
          <w:p w14:paraId="201F48BF" w14:textId="77777777" w:rsidR="00D95F4C" w:rsidRPr="002C449F" w:rsidRDefault="00D95F4C" w:rsidP="00071F02">
            <w:pPr>
              <w:pStyle w:val="TAH"/>
            </w:pPr>
            <w:r w:rsidRPr="002C449F">
              <w:t>ZSA</w:t>
            </w:r>
          </w:p>
        </w:tc>
      </w:tr>
      <w:tr w:rsidR="00E27A46" w:rsidRPr="002C449F" w14:paraId="28072970" w14:textId="77777777" w:rsidTr="002C449F">
        <w:trPr>
          <w:jc w:val="center"/>
        </w:trPr>
        <w:tc>
          <w:tcPr>
            <w:tcW w:w="0" w:type="auto"/>
          </w:tcPr>
          <w:p w14:paraId="255BF337" w14:textId="2896F258" w:rsidR="00432457" w:rsidRPr="002C449F" w:rsidRDefault="00432457" w:rsidP="00432457">
            <w:pPr>
              <w:pStyle w:val="TAC"/>
              <w:jc w:val="left"/>
            </w:pPr>
            <w:r w:rsidRPr="002C449F">
              <w:t>UMi NLOS (CDL-A,</w:t>
            </w:r>
            <w:r w:rsidR="2E8AE71E" w:rsidRPr="002C449F">
              <w:t xml:space="preserve"> </w:t>
            </w:r>
            <w:r w:rsidRPr="002C449F">
              <w:t>B,</w:t>
            </w:r>
            <w:r w:rsidR="2C470F87" w:rsidRPr="002C449F">
              <w:t xml:space="preserve"> </w:t>
            </w:r>
            <w:r w:rsidRPr="002C449F">
              <w:t>C)</w:t>
            </w:r>
          </w:p>
        </w:tc>
        <w:tc>
          <w:tcPr>
            <w:tcW w:w="0" w:type="auto"/>
            <w:vAlign w:val="center"/>
          </w:tcPr>
          <w:p w14:paraId="538E54EE" w14:textId="77777777" w:rsidR="00432457" w:rsidRPr="002C449F" w:rsidRDefault="00432457" w:rsidP="008C08BA">
            <w:pPr>
              <w:pStyle w:val="TAC"/>
              <w:jc w:val="right"/>
            </w:pPr>
            <w:r w:rsidRPr="002C449F">
              <w:t>2</w:t>
            </w:r>
            <w:r w:rsidR="00E27A46" w:rsidRPr="002C449F">
              <w:t>4</w:t>
            </w:r>
            <w:r w:rsidRPr="002C449F">
              <w:t>.</w:t>
            </w:r>
            <w:r w:rsidR="00E27A46" w:rsidRPr="002C449F">
              <w:t>0</w:t>
            </w:r>
          </w:p>
        </w:tc>
        <w:tc>
          <w:tcPr>
            <w:tcW w:w="0" w:type="auto"/>
            <w:vAlign w:val="center"/>
          </w:tcPr>
          <w:p w14:paraId="165D0109" w14:textId="77777777" w:rsidR="00432457" w:rsidRPr="002C449F" w:rsidRDefault="00432457" w:rsidP="008C08BA">
            <w:pPr>
              <w:pStyle w:val="TAC"/>
              <w:jc w:val="right"/>
            </w:pPr>
            <w:r w:rsidRPr="002C449F">
              <w:t>57.2</w:t>
            </w:r>
          </w:p>
        </w:tc>
        <w:tc>
          <w:tcPr>
            <w:tcW w:w="0" w:type="auto"/>
            <w:vAlign w:val="center"/>
          </w:tcPr>
          <w:p w14:paraId="08FD7031" w14:textId="77777777" w:rsidR="00432457" w:rsidRPr="002C449F" w:rsidRDefault="00432457" w:rsidP="008C08BA">
            <w:pPr>
              <w:pStyle w:val="TAC"/>
              <w:jc w:val="right"/>
            </w:pPr>
            <w:r w:rsidRPr="002C449F">
              <w:t>0.</w:t>
            </w:r>
            <w:r w:rsidR="00E27A46" w:rsidRPr="002C449F">
              <w:t>8</w:t>
            </w:r>
          </w:p>
        </w:tc>
        <w:tc>
          <w:tcPr>
            <w:tcW w:w="740" w:type="dxa"/>
            <w:vAlign w:val="center"/>
          </w:tcPr>
          <w:p w14:paraId="7DC5CAEF" w14:textId="77777777" w:rsidR="00432457" w:rsidRPr="002C449F" w:rsidRDefault="00432457" w:rsidP="008C08BA">
            <w:pPr>
              <w:pStyle w:val="TAC"/>
              <w:jc w:val="right"/>
            </w:pPr>
            <w:r w:rsidRPr="002C449F">
              <w:t>7.8</w:t>
            </w:r>
          </w:p>
        </w:tc>
      </w:tr>
      <w:tr w:rsidR="00E27A46" w:rsidRPr="002C449F" w14:paraId="42A5E324" w14:textId="77777777" w:rsidTr="002C449F">
        <w:trPr>
          <w:jc w:val="center"/>
        </w:trPr>
        <w:tc>
          <w:tcPr>
            <w:tcW w:w="0" w:type="auto"/>
          </w:tcPr>
          <w:p w14:paraId="35CD75D8" w14:textId="3FE1A3FE" w:rsidR="00432457" w:rsidRPr="002C449F" w:rsidRDefault="00432457" w:rsidP="00432457">
            <w:pPr>
              <w:pStyle w:val="TAC"/>
              <w:jc w:val="left"/>
            </w:pPr>
            <w:r w:rsidRPr="002C449F">
              <w:t>UMi LOS (CDL-D,</w:t>
            </w:r>
            <w:r w:rsidR="2C470F87" w:rsidRPr="002C449F">
              <w:t xml:space="preserve"> </w:t>
            </w:r>
            <w:r w:rsidRPr="002C449F">
              <w:t>E)</w:t>
            </w:r>
          </w:p>
        </w:tc>
        <w:tc>
          <w:tcPr>
            <w:tcW w:w="0" w:type="auto"/>
            <w:vAlign w:val="center"/>
          </w:tcPr>
          <w:p w14:paraId="262EB63D" w14:textId="77777777" w:rsidR="00432457" w:rsidRPr="002C449F" w:rsidRDefault="00432457" w:rsidP="008C08BA">
            <w:pPr>
              <w:pStyle w:val="TAC"/>
              <w:jc w:val="right"/>
            </w:pPr>
            <w:r w:rsidRPr="002C449F">
              <w:t>15.0</w:t>
            </w:r>
          </w:p>
        </w:tc>
        <w:tc>
          <w:tcPr>
            <w:tcW w:w="0" w:type="auto"/>
            <w:vAlign w:val="center"/>
          </w:tcPr>
          <w:p w14:paraId="691202AC" w14:textId="77777777" w:rsidR="00432457" w:rsidRPr="002C449F" w:rsidRDefault="00432457" w:rsidP="008C08BA">
            <w:pPr>
              <w:pStyle w:val="TAC"/>
              <w:jc w:val="right"/>
            </w:pPr>
            <w:r w:rsidRPr="002C449F">
              <w:t>47.6</w:t>
            </w:r>
          </w:p>
        </w:tc>
        <w:tc>
          <w:tcPr>
            <w:tcW w:w="0" w:type="auto"/>
            <w:vAlign w:val="center"/>
          </w:tcPr>
          <w:p w14:paraId="72FD6962" w14:textId="77777777" w:rsidR="00432457" w:rsidRPr="002C449F" w:rsidRDefault="00432457" w:rsidP="008C08BA">
            <w:pPr>
              <w:pStyle w:val="TAC"/>
              <w:jc w:val="right"/>
            </w:pPr>
            <w:r w:rsidRPr="002C449F">
              <w:t>0.6</w:t>
            </w:r>
          </w:p>
        </w:tc>
        <w:tc>
          <w:tcPr>
            <w:tcW w:w="740" w:type="dxa"/>
            <w:vAlign w:val="center"/>
          </w:tcPr>
          <w:p w14:paraId="7EC0B9D4" w14:textId="77777777" w:rsidR="00432457" w:rsidRPr="002C449F" w:rsidRDefault="00432457" w:rsidP="008C08BA">
            <w:pPr>
              <w:pStyle w:val="TAC"/>
              <w:jc w:val="right"/>
            </w:pPr>
            <w:r w:rsidRPr="002C449F">
              <w:t>4.6</w:t>
            </w:r>
          </w:p>
        </w:tc>
      </w:tr>
      <w:tr w:rsidR="00E27A46" w:rsidRPr="002C449F" w14:paraId="6275AB87" w14:textId="77777777" w:rsidTr="002C449F">
        <w:trPr>
          <w:jc w:val="center"/>
        </w:trPr>
        <w:tc>
          <w:tcPr>
            <w:tcW w:w="0" w:type="auto"/>
          </w:tcPr>
          <w:p w14:paraId="7107AFEC" w14:textId="4072D13B" w:rsidR="00432457" w:rsidRPr="002C449F" w:rsidRDefault="00432457" w:rsidP="00432457">
            <w:pPr>
              <w:pStyle w:val="TAC"/>
              <w:jc w:val="left"/>
            </w:pPr>
            <w:r w:rsidRPr="002C449F">
              <w:t>UMa NLOS (CDL-A,</w:t>
            </w:r>
            <w:r w:rsidR="2C470F87" w:rsidRPr="002C449F">
              <w:t xml:space="preserve"> </w:t>
            </w:r>
            <w:r w:rsidRPr="002C449F">
              <w:t>B,</w:t>
            </w:r>
            <w:r w:rsidR="2C470F87" w:rsidRPr="002C449F">
              <w:t xml:space="preserve"> </w:t>
            </w:r>
            <w:r w:rsidRPr="002C449F">
              <w:t>C)</w:t>
            </w:r>
          </w:p>
        </w:tc>
        <w:tc>
          <w:tcPr>
            <w:tcW w:w="0" w:type="auto"/>
            <w:vAlign w:val="center"/>
          </w:tcPr>
          <w:p w14:paraId="4EF4D463" w14:textId="77777777" w:rsidR="00432457" w:rsidRPr="002C449F" w:rsidRDefault="00432457" w:rsidP="008C08BA">
            <w:pPr>
              <w:pStyle w:val="TAC"/>
              <w:jc w:val="right"/>
            </w:pPr>
            <w:r w:rsidRPr="002C449F">
              <w:t>27.4</w:t>
            </w:r>
          </w:p>
        </w:tc>
        <w:tc>
          <w:tcPr>
            <w:tcW w:w="0" w:type="auto"/>
            <w:vAlign w:val="center"/>
          </w:tcPr>
          <w:p w14:paraId="2184CA49" w14:textId="77777777" w:rsidR="00432457" w:rsidRPr="002C449F" w:rsidRDefault="00432457" w:rsidP="008C08BA">
            <w:pPr>
              <w:pStyle w:val="TAC"/>
              <w:jc w:val="right"/>
            </w:pPr>
            <w:r w:rsidRPr="002C449F">
              <w:t>85.7</w:t>
            </w:r>
          </w:p>
        </w:tc>
        <w:tc>
          <w:tcPr>
            <w:tcW w:w="0" w:type="auto"/>
            <w:vAlign w:val="center"/>
          </w:tcPr>
          <w:p w14:paraId="7E5110B5" w14:textId="77777777" w:rsidR="00432457" w:rsidRPr="002C449F" w:rsidRDefault="00432457" w:rsidP="008C08BA">
            <w:pPr>
              <w:pStyle w:val="TAC"/>
              <w:jc w:val="right"/>
            </w:pPr>
            <w:r w:rsidRPr="002C449F">
              <w:t>4.9</w:t>
            </w:r>
          </w:p>
        </w:tc>
        <w:tc>
          <w:tcPr>
            <w:tcW w:w="740" w:type="dxa"/>
            <w:vAlign w:val="center"/>
          </w:tcPr>
          <w:p w14:paraId="06FAE6D2" w14:textId="77777777" w:rsidR="00432457" w:rsidRPr="002C449F" w:rsidRDefault="00432457" w:rsidP="008C08BA">
            <w:pPr>
              <w:pStyle w:val="TAC"/>
              <w:jc w:val="right"/>
            </w:pPr>
            <w:r w:rsidRPr="002C449F">
              <w:t>21.7</w:t>
            </w:r>
          </w:p>
        </w:tc>
      </w:tr>
      <w:tr w:rsidR="00E27A46" w:rsidRPr="002C449F" w14:paraId="49AECF0A" w14:textId="77777777" w:rsidTr="002C449F">
        <w:trPr>
          <w:jc w:val="center"/>
        </w:trPr>
        <w:tc>
          <w:tcPr>
            <w:tcW w:w="0" w:type="auto"/>
            <w:tcBorders>
              <w:bottom w:val="single" w:sz="4" w:space="0" w:color="auto"/>
            </w:tcBorders>
          </w:tcPr>
          <w:p w14:paraId="57423E72" w14:textId="0D3F5334" w:rsidR="00432457" w:rsidRPr="002C449F" w:rsidRDefault="00432457" w:rsidP="00432457">
            <w:pPr>
              <w:pStyle w:val="TAC"/>
              <w:jc w:val="left"/>
            </w:pPr>
            <w:r w:rsidRPr="002C449F">
              <w:t>UMa LOS (CDL-D,</w:t>
            </w:r>
            <w:r w:rsidR="2C470F87" w:rsidRPr="002C449F">
              <w:t xml:space="preserve"> </w:t>
            </w:r>
            <w:r w:rsidRPr="002C449F">
              <w:t>E)</w:t>
            </w:r>
          </w:p>
        </w:tc>
        <w:tc>
          <w:tcPr>
            <w:tcW w:w="0" w:type="auto"/>
            <w:tcBorders>
              <w:bottom w:val="single" w:sz="4" w:space="0" w:color="auto"/>
            </w:tcBorders>
            <w:vAlign w:val="center"/>
          </w:tcPr>
          <w:p w14:paraId="2362848A" w14:textId="77777777" w:rsidR="00432457" w:rsidRPr="002C449F" w:rsidRDefault="00432457" w:rsidP="008C08BA">
            <w:pPr>
              <w:pStyle w:val="TAC"/>
              <w:jc w:val="right"/>
            </w:pPr>
            <w:r w:rsidRPr="002C449F">
              <w:t>13.2</w:t>
            </w:r>
          </w:p>
        </w:tc>
        <w:tc>
          <w:tcPr>
            <w:tcW w:w="0" w:type="auto"/>
            <w:tcBorders>
              <w:bottom w:val="single" w:sz="4" w:space="0" w:color="auto"/>
            </w:tcBorders>
            <w:vAlign w:val="center"/>
          </w:tcPr>
          <w:p w14:paraId="158375E8" w14:textId="77777777" w:rsidR="00432457" w:rsidRPr="002C449F" w:rsidRDefault="00432457" w:rsidP="008C08BA">
            <w:pPr>
              <w:pStyle w:val="TAC"/>
              <w:jc w:val="right"/>
            </w:pPr>
            <w:r w:rsidRPr="002C449F">
              <w:t>64.6</w:t>
            </w:r>
          </w:p>
        </w:tc>
        <w:tc>
          <w:tcPr>
            <w:tcW w:w="0" w:type="auto"/>
            <w:tcBorders>
              <w:bottom w:val="single" w:sz="4" w:space="0" w:color="auto"/>
            </w:tcBorders>
            <w:vAlign w:val="center"/>
          </w:tcPr>
          <w:p w14:paraId="6F4EFB9A" w14:textId="77777777" w:rsidR="00432457" w:rsidRPr="002C449F" w:rsidRDefault="00432457" w:rsidP="008C08BA">
            <w:pPr>
              <w:pStyle w:val="TAC"/>
              <w:jc w:val="right"/>
            </w:pPr>
            <w:r w:rsidRPr="002C449F">
              <w:t>3.</w:t>
            </w:r>
            <w:r w:rsidR="00E27A46" w:rsidRPr="002C449F">
              <w:t>5</w:t>
            </w:r>
          </w:p>
        </w:tc>
        <w:tc>
          <w:tcPr>
            <w:tcW w:w="740" w:type="dxa"/>
            <w:tcBorders>
              <w:bottom w:val="single" w:sz="4" w:space="0" w:color="auto"/>
            </w:tcBorders>
            <w:vAlign w:val="center"/>
          </w:tcPr>
          <w:p w14:paraId="4417373C" w14:textId="77777777" w:rsidR="00432457" w:rsidRPr="002C449F" w:rsidRDefault="00432457" w:rsidP="008C08BA">
            <w:pPr>
              <w:pStyle w:val="TAC"/>
              <w:jc w:val="right"/>
            </w:pPr>
            <w:r w:rsidRPr="002C449F">
              <w:t>8.9</w:t>
            </w:r>
          </w:p>
        </w:tc>
      </w:tr>
      <w:tr w:rsidR="00350674" w:rsidRPr="002C449F" w14:paraId="00412CF0" w14:textId="77777777" w:rsidTr="0037418B">
        <w:trPr>
          <w:jc w:val="center"/>
        </w:trPr>
        <w:tc>
          <w:tcPr>
            <w:tcW w:w="5366" w:type="dxa"/>
            <w:gridSpan w:val="5"/>
            <w:tcBorders>
              <w:bottom w:val="single" w:sz="4" w:space="0" w:color="auto"/>
            </w:tcBorders>
          </w:tcPr>
          <w:p w14:paraId="1D0C69BD" w14:textId="613EF04C" w:rsidR="00350674" w:rsidRPr="002C449F" w:rsidRDefault="00350674" w:rsidP="004227F8">
            <w:pPr>
              <w:pStyle w:val="TAC"/>
              <w:jc w:val="left"/>
            </w:pPr>
            <w:r w:rsidRPr="002C449F">
              <w:t xml:space="preserve">Note: For UMa frequency </w:t>
            </w:r>
            <w:r w:rsidRPr="002C449F">
              <w:rPr>
                <w:i/>
                <w:iCs/>
              </w:rPr>
              <w:t>f</w:t>
            </w:r>
            <w:r w:rsidRPr="002C449F">
              <w:rPr>
                <w:vertAlign w:val="subscript"/>
              </w:rPr>
              <w:t>c</w:t>
            </w:r>
            <w:r w:rsidRPr="002C449F">
              <w:t xml:space="preserve"> = 6 as stated in </w:t>
            </w:r>
            <w:r w:rsidRPr="002C449F">
              <w:fldChar w:fldCharType="begin"/>
            </w:r>
            <w:r w:rsidRPr="002C449F">
              <w:instrText xml:space="preserve"> REF _Ref3979533 \r \h  \* MERGEFORMAT </w:instrText>
            </w:r>
            <w:r w:rsidRPr="002C449F">
              <w:fldChar w:fldCharType="separate"/>
            </w:r>
            <w:r w:rsidRPr="002C449F">
              <w:t>[2]</w:t>
            </w:r>
            <w:r w:rsidRPr="002C449F">
              <w:fldChar w:fldCharType="end"/>
            </w:r>
            <w:r w:rsidRPr="002C449F">
              <w:t xml:space="preserve">, and other parameters </w:t>
            </w:r>
            <w:proofErr w:type="spellStart"/>
            <w:r w:rsidRPr="002C449F">
              <w:t>h</w:t>
            </w:r>
            <w:r w:rsidRPr="002C449F">
              <w:rPr>
                <w:vertAlign w:val="subscript"/>
              </w:rPr>
              <w:t>UMa</w:t>
            </w:r>
            <w:proofErr w:type="spellEnd"/>
            <w:r w:rsidRPr="002C449F">
              <w:t xml:space="preserve"> = 25, </w:t>
            </w:r>
            <w:proofErr w:type="spellStart"/>
            <w:r w:rsidRPr="002C449F">
              <w:t>h</w:t>
            </w:r>
            <w:r w:rsidRPr="002C449F">
              <w:rPr>
                <w:vertAlign w:val="subscript"/>
              </w:rPr>
              <w:t>UMi</w:t>
            </w:r>
            <w:proofErr w:type="spellEnd"/>
            <w:r w:rsidRPr="002C449F">
              <w:t xml:space="preserve"> = 10, </w:t>
            </w:r>
            <w:proofErr w:type="spellStart"/>
            <w:r w:rsidRPr="002C449F">
              <w:t>h</w:t>
            </w:r>
            <w:r w:rsidRPr="002C449F">
              <w:rPr>
                <w:vertAlign w:val="subscript"/>
              </w:rPr>
              <w:t>UT</w:t>
            </w:r>
            <w:proofErr w:type="spellEnd"/>
            <w:r w:rsidRPr="002C449F">
              <w:t xml:space="preserve"> = 1.5, and D</w:t>
            </w:r>
            <w:r w:rsidRPr="002C449F">
              <w:rPr>
                <w:vertAlign w:val="subscript"/>
              </w:rPr>
              <w:t>2D</w:t>
            </w:r>
            <w:r w:rsidRPr="002C449F">
              <w:t xml:space="preserve"> = 100.</w:t>
            </w:r>
          </w:p>
        </w:tc>
      </w:tr>
      <w:tr w:rsidR="00D433DA" w:rsidRPr="002C449F" w14:paraId="6B036B1A" w14:textId="77777777" w:rsidTr="002C449F">
        <w:trPr>
          <w:jc w:val="center"/>
        </w:trPr>
        <w:tc>
          <w:tcPr>
            <w:tcW w:w="5366" w:type="dxa"/>
            <w:gridSpan w:val="5"/>
            <w:tcBorders>
              <w:left w:val="nil"/>
              <w:bottom w:val="nil"/>
              <w:right w:val="nil"/>
            </w:tcBorders>
          </w:tcPr>
          <w:p w14:paraId="52498F18" w14:textId="6CFFB34C" w:rsidR="00D433DA" w:rsidRPr="002C449F" w:rsidRDefault="00D433DA" w:rsidP="00043032">
            <w:pPr>
              <w:pStyle w:val="TAC"/>
              <w:jc w:val="left"/>
            </w:pPr>
          </w:p>
        </w:tc>
      </w:tr>
    </w:tbl>
    <w:p w14:paraId="4E85790F" w14:textId="0657EB9B" w:rsidR="00534CD4" w:rsidRPr="002C449F" w:rsidRDefault="00534CD4" w:rsidP="004227F8">
      <w:pPr>
        <w:pStyle w:val="Caption"/>
        <w:jc w:val="center"/>
      </w:pPr>
      <w:bookmarkStart w:id="9" w:name="_Ref3986274"/>
      <w:r w:rsidRPr="002C449F">
        <w:t xml:space="preserve">Table </w:t>
      </w:r>
      <w:r w:rsidRPr="002C449F">
        <w:fldChar w:fldCharType="begin"/>
      </w:r>
      <w:r w:rsidRPr="002C449F">
        <w:instrText xml:space="preserve"> SEQ Table \* ARABIC </w:instrText>
      </w:r>
      <w:r w:rsidRPr="002C449F">
        <w:fldChar w:fldCharType="separate"/>
      </w:r>
      <w:r w:rsidR="000D1F4B" w:rsidRPr="002C449F">
        <w:rPr>
          <w:noProof/>
        </w:rPr>
        <w:t>4</w:t>
      </w:r>
      <w:r w:rsidRPr="002C449F">
        <w:fldChar w:fldCharType="end"/>
      </w:r>
      <w:bookmarkEnd w:id="9"/>
      <w:r w:rsidRPr="002C449F">
        <w:t xml:space="preserve">. Desired AS for UMi and InO at </w:t>
      </w:r>
      <w:r w:rsidR="0021035E" w:rsidRPr="002C449F">
        <w:t>28 GHz (</w:t>
      </w:r>
      <w:r w:rsidRPr="002C449F">
        <w:t>FR2</w:t>
      </w:r>
      <w:r w:rsidR="0021035E" w:rsidRPr="002C449F">
        <w:t>)</w:t>
      </w:r>
      <w:r w:rsidRPr="002C44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97"/>
        <w:gridCol w:w="597"/>
        <w:gridCol w:w="576"/>
        <w:gridCol w:w="676"/>
      </w:tblGrid>
      <w:tr w:rsidR="00534CD4" w:rsidRPr="002C449F" w14:paraId="201DBF83" w14:textId="77777777" w:rsidTr="00D762C4">
        <w:trPr>
          <w:jc w:val="center"/>
        </w:trPr>
        <w:tc>
          <w:tcPr>
            <w:tcW w:w="0" w:type="auto"/>
            <w:vMerge w:val="restart"/>
            <w:shd w:val="clear" w:color="auto" w:fill="D9D9D9"/>
            <w:vAlign w:val="center"/>
          </w:tcPr>
          <w:p w14:paraId="71821E78" w14:textId="77777777" w:rsidR="00534CD4" w:rsidRPr="002C449F" w:rsidRDefault="00534CD4" w:rsidP="00071F02">
            <w:pPr>
              <w:pStyle w:val="TAH"/>
            </w:pPr>
            <w:r w:rsidRPr="002C449F">
              <w:t>Model</w:t>
            </w:r>
          </w:p>
        </w:tc>
        <w:tc>
          <w:tcPr>
            <w:tcW w:w="2444" w:type="dxa"/>
            <w:gridSpan w:val="4"/>
            <w:shd w:val="clear" w:color="auto" w:fill="D9D9D9"/>
          </w:tcPr>
          <w:p w14:paraId="27D7E29F" w14:textId="77777777" w:rsidR="00534CD4" w:rsidRPr="002C449F" w:rsidRDefault="00534CD4" w:rsidP="00071F02">
            <w:pPr>
              <w:pStyle w:val="TAH"/>
            </w:pPr>
            <w:r w:rsidRPr="002C449F">
              <w:rPr>
                <w:position w:val="-12"/>
              </w:rPr>
              <w:object w:dxaOrig="740" w:dyaOrig="360" w14:anchorId="2AE7ADC8">
                <v:shape id="_x0000_i1042" type="#_x0000_t75" style="width:37.5pt;height:18pt" o:ole="">
                  <v:imagedata r:id="rId40" o:title=""/>
                </v:shape>
                <o:OLEObject Type="Embed" ProgID="Equation.3" ShapeID="_x0000_i1042" DrawAspect="Content" ObjectID="_1615630666" r:id="rId43"/>
              </w:object>
            </w:r>
            <w:r w:rsidRPr="002C449F">
              <w:t xml:space="preserve"> [</w:t>
            </w:r>
            <w:proofErr w:type="spellStart"/>
            <w:r w:rsidRPr="002C449F">
              <w:t>deg</w:t>
            </w:r>
            <w:proofErr w:type="spellEnd"/>
            <w:r w:rsidRPr="002C449F">
              <w:t>]</w:t>
            </w:r>
          </w:p>
        </w:tc>
      </w:tr>
      <w:tr w:rsidR="00534CD4" w:rsidRPr="002C449F" w14:paraId="7F29959A" w14:textId="77777777" w:rsidTr="00D762C4">
        <w:trPr>
          <w:jc w:val="center"/>
        </w:trPr>
        <w:tc>
          <w:tcPr>
            <w:tcW w:w="0" w:type="auto"/>
            <w:vMerge/>
            <w:shd w:val="clear" w:color="auto" w:fill="D9D9D9"/>
          </w:tcPr>
          <w:p w14:paraId="3048BE96" w14:textId="77777777" w:rsidR="00534CD4" w:rsidRPr="002C449F" w:rsidRDefault="00534CD4" w:rsidP="00071F02">
            <w:pPr>
              <w:pStyle w:val="TAH"/>
            </w:pPr>
          </w:p>
        </w:tc>
        <w:tc>
          <w:tcPr>
            <w:tcW w:w="0" w:type="auto"/>
            <w:shd w:val="clear" w:color="auto" w:fill="D9D9D9"/>
          </w:tcPr>
          <w:p w14:paraId="71C44A98" w14:textId="77777777" w:rsidR="00534CD4" w:rsidRPr="002C449F" w:rsidRDefault="00534CD4" w:rsidP="00071F02">
            <w:pPr>
              <w:pStyle w:val="TAH"/>
            </w:pPr>
            <w:r w:rsidRPr="002C449F">
              <w:t>ASD</w:t>
            </w:r>
          </w:p>
        </w:tc>
        <w:tc>
          <w:tcPr>
            <w:tcW w:w="0" w:type="auto"/>
            <w:shd w:val="clear" w:color="auto" w:fill="D9D9D9"/>
          </w:tcPr>
          <w:p w14:paraId="126E9BB6" w14:textId="77777777" w:rsidR="00534CD4" w:rsidRPr="002C449F" w:rsidRDefault="00534CD4" w:rsidP="00071F02">
            <w:pPr>
              <w:pStyle w:val="TAH"/>
            </w:pPr>
            <w:r w:rsidRPr="002C449F">
              <w:t>ASA</w:t>
            </w:r>
          </w:p>
        </w:tc>
        <w:tc>
          <w:tcPr>
            <w:tcW w:w="0" w:type="auto"/>
            <w:shd w:val="clear" w:color="auto" w:fill="D9D9D9"/>
          </w:tcPr>
          <w:p w14:paraId="38585D93" w14:textId="77777777" w:rsidR="00534CD4" w:rsidRPr="002C449F" w:rsidRDefault="00534CD4" w:rsidP="00071F02">
            <w:pPr>
              <w:pStyle w:val="TAH"/>
            </w:pPr>
            <w:r w:rsidRPr="002C449F">
              <w:t>ZSD</w:t>
            </w:r>
          </w:p>
        </w:tc>
        <w:tc>
          <w:tcPr>
            <w:tcW w:w="676" w:type="dxa"/>
            <w:shd w:val="clear" w:color="auto" w:fill="D9D9D9"/>
          </w:tcPr>
          <w:p w14:paraId="310A9CAE" w14:textId="77777777" w:rsidR="00534CD4" w:rsidRPr="002C449F" w:rsidRDefault="00534CD4" w:rsidP="00071F02">
            <w:pPr>
              <w:pStyle w:val="TAH"/>
            </w:pPr>
            <w:r w:rsidRPr="002C449F">
              <w:t>ZSA</w:t>
            </w:r>
          </w:p>
        </w:tc>
      </w:tr>
      <w:tr w:rsidR="00432457" w:rsidRPr="002C449F" w14:paraId="2896135B" w14:textId="77777777" w:rsidTr="00D762C4">
        <w:trPr>
          <w:jc w:val="center"/>
        </w:trPr>
        <w:tc>
          <w:tcPr>
            <w:tcW w:w="0" w:type="auto"/>
          </w:tcPr>
          <w:p w14:paraId="795D1F57" w14:textId="4530DDBA" w:rsidR="00432457" w:rsidRPr="002C449F" w:rsidRDefault="00432457" w:rsidP="00432457">
            <w:pPr>
              <w:pStyle w:val="TAC"/>
              <w:jc w:val="left"/>
            </w:pPr>
            <w:r w:rsidRPr="002C449F">
              <w:t>UMi NLOS (CDL-A,</w:t>
            </w:r>
            <w:r w:rsidR="00893B31" w:rsidRPr="002C449F">
              <w:t xml:space="preserve"> </w:t>
            </w:r>
            <w:r w:rsidRPr="002C449F">
              <w:t>B,</w:t>
            </w:r>
            <w:r w:rsidR="00893B31" w:rsidRPr="002C449F">
              <w:t xml:space="preserve"> </w:t>
            </w:r>
            <w:r w:rsidRPr="002C449F">
              <w:t>C)</w:t>
            </w:r>
          </w:p>
        </w:tc>
        <w:tc>
          <w:tcPr>
            <w:tcW w:w="0" w:type="auto"/>
            <w:vAlign w:val="center"/>
          </w:tcPr>
          <w:p w14:paraId="04884A1D" w14:textId="77777777" w:rsidR="00432457" w:rsidRPr="002C449F" w:rsidRDefault="00432457" w:rsidP="008C08BA">
            <w:pPr>
              <w:pStyle w:val="TAC"/>
              <w:jc w:val="right"/>
            </w:pPr>
            <w:r w:rsidRPr="002C449F">
              <w:t>15.6</w:t>
            </w:r>
          </w:p>
        </w:tc>
        <w:tc>
          <w:tcPr>
            <w:tcW w:w="0" w:type="auto"/>
            <w:vAlign w:val="center"/>
          </w:tcPr>
          <w:p w14:paraId="7B8FF799" w14:textId="77777777" w:rsidR="00432457" w:rsidRPr="002C449F" w:rsidRDefault="00432457" w:rsidP="008C08BA">
            <w:pPr>
              <w:pStyle w:val="TAC"/>
              <w:jc w:val="right"/>
            </w:pPr>
            <w:r w:rsidRPr="002C449F">
              <w:t>49.3</w:t>
            </w:r>
          </w:p>
        </w:tc>
        <w:tc>
          <w:tcPr>
            <w:tcW w:w="0" w:type="auto"/>
            <w:vAlign w:val="center"/>
          </w:tcPr>
          <w:p w14:paraId="5D1AAA35" w14:textId="77777777" w:rsidR="00432457" w:rsidRPr="002C449F" w:rsidRDefault="00432457" w:rsidP="008C08BA">
            <w:pPr>
              <w:pStyle w:val="TAC"/>
              <w:jc w:val="right"/>
            </w:pPr>
            <w:r w:rsidRPr="002C449F">
              <w:t>0.</w:t>
            </w:r>
            <w:r w:rsidR="008C08BA" w:rsidRPr="002C449F">
              <w:t>8</w:t>
            </w:r>
          </w:p>
        </w:tc>
        <w:tc>
          <w:tcPr>
            <w:tcW w:w="676" w:type="dxa"/>
            <w:vAlign w:val="center"/>
          </w:tcPr>
          <w:p w14:paraId="63009662" w14:textId="77777777" w:rsidR="00432457" w:rsidRPr="002C449F" w:rsidRDefault="00432457" w:rsidP="008C08BA">
            <w:pPr>
              <w:pStyle w:val="TAC"/>
              <w:jc w:val="right"/>
            </w:pPr>
            <w:r w:rsidRPr="002C449F">
              <w:t>7.</w:t>
            </w:r>
            <w:r w:rsidR="008C08BA" w:rsidRPr="002C449F">
              <w:t>3</w:t>
            </w:r>
          </w:p>
        </w:tc>
      </w:tr>
      <w:tr w:rsidR="00432457" w:rsidRPr="002C449F" w14:paraId="641DEAEA" w14:textId="77777777" w:rsidTr="00D762C4">
        <w:trPr>
          <w:jc w:val="center"/>
        </w:trPr>
        <w:tc>
          <w:tcPr>
            <w:tcW w:w="0" w:type="auto"/>
          </w:tcPr>
          <w:p w14:paraId="20715729" w14:textId="7EB70FE5" w:rsidR="00432457" w:rsidRPr="002C449F" w:rsidRDefault="00432457" w:rsidP="00432457">
            <w:pPr>
              <w:pStyle w:val="TAC"/>
              <w:jc w:val="left"/>
            </w:pPr>
            <w:r w:rsidRPr="002C449F">
              <w:t>UMi LOS (CDL-D,</w:t>
            </w:r>
            <w:r w:rsidR="00893B31" w:rsidRPr="002C449F">
              <w:t xml:space="preserve"> </w:t>
            </w:r>
            <w:r w:rsidRPr="002C449F">
              <w:t>E)</w:t>
            </w:r>
          </w:p>
        </w:tc>
        <w:tc>
          <w:tcPr>
            <w:tcW w:w="0" w:type="auto"/>
            <w:vAlign w:val="center"/>
          </w:tcPr>
          <w:p w14:paraId="37299636" w14:textId="77777777" w:rsidR="00432457" w:rsidRPr="002C449F" w:rsidRDefault="00432457" w:rsidP="008C08BA">
            <w:pPr>
              <w:pStyle w:val="TAC"/>
              <w:jc w:val="right"/>
            </w:pPr>
            <w:r w:rsidRPr="002C449F">
              <w:t>13.7</w:t>
            </w:r>
          </w:p>
        </w:tc>
        <w:tc>
          <w:tcPr>
            <w:tcW w:w="0" w:type="auto"/>
            <w:vAlign w:val="center"/>
          </w:tcPr>
          <w:p w14:paraId="5174790C" w14:textId="77777777" w:rsidR="00432457" w:rsidRPr="002C449F" w:rsidRDefault="00432457" w:rsidP="008C08BA">
            <w:pPr>
              <w:pStyle w:val="TAC"/>
              <w:jc w:val="right"/>
            </w:pPr>
            <w:r w:rsidRPr="002C449F">
              <w:t>41.0</w:t>
            </w:r>
          </w:p>
        </w:tc>
        <w:tc>
          <w:tcPr>
            <w:tcW w:w="0" w:type="auto"/>
            <w:vAlign w:val="center"/>
          </w:tcPr>
          <w:p w14:paraId="7C549C9E" w14:textId="77777777" w:rsidR="00432457" w:rsidRPr="002C449F" w:rsidRDefault="00432457" w:rsidP="008C08BA">
            <w:pPr>
              <w:pStyle w:val="TAC"/>
              <w:jc w:val="right"/>
            </w:pPr>
            <w:r w:rsidRPr="002C449F">
              <w:t>0.6</w:t>
            </w:r>
          </w:p>
        </w:tc>
        <w:tc>
          <w:tcPr>
            <w:tcW w:w="676" w:type="dxa"/>
            <w:vAlign w:val="center"/>
          </w:tcPr>
          <w:p w14:paraId="550962BE" w14:textId="77777777" w:rsidR="00432457" w:rsidRPr="002C449F" w:rsidRDefault="00432457" w:rsidP="008C08BA">
            <w:pPr>
              <w:pStyle w:val="TAC"/>
              <w:jc w:val="right"/>
            </w:pPr>
            <w:r w:rsidRPr="002C449F">
              <w:t>3.8</w:t>
            </w:r>
          </w:p>
        </w:tc>
      </w:tr>
      <w:tr w:rsidR="00432457" w:rsidRPr="002C449F" w14:paraId="713A45D4" w14:textId="77777777" w:rsidTr="00D762C4">
        <w:trPr>
          <w:jc w:val="center"/>
        </w:trPr>
        <w:tc>
          <w:tcPr>
            <w:tcW w:w="0" w:type="auto"/>
          </w:tcPr>
          <w:p w14:paraId="6AC9EF51" w14:textId="53266AC9" w:rsidR="00432457" w:rsidRPr="002C449F" w:rsidRDefault="00432457" w:rsidP="00432457">
            <w:pPr>
              <w:pStyle w:val="TAC"/>
              <w:jc w:val="left"/>
            </w:pPr>
            <w:r w:rsidRPr="002C449F">
              <w:t>InO NLOS (CDL-A,</w:t>
            </w:r>
            <w:r w:rsidR="00893B31" w:rsidRPr="002C449F">
              <w:t xml:space="preserve"> </w:t>
            </w:r>
            <w:r w:rsidRPr="002C449F">
              <w:t>B,</w:t>
            </w:r>
            <w:r w:rsidR="00893B31" w:rsidRPr="002C449F">
              <w:t xml:space="preserve"> </w:t>
            </w:r>
            <w:r w:rsidRPr="002C449F">
              <w:t>C)</w:t>
            </w:r>
          </w:p>
        </w:tc>
        <w:tc>
          <w:tcPr>
            <w:tcW w:w="0" w:type="auto"/>
            <w:vAlign w:val="center"/>
          </w:tcPr>
          <w:p w14:paraId="5FEEEE3C" w14:textId="77777777" w:rsidR="00432457" w:rsidRPr="002C449F" w:rsidRDefault="00432457" w:rsidP="008C08BA">
            <w:pPr>
              <w:pStyle w:val="TAC"/>
              <w:jc w:val="right"/>
            </w:pPr>
            <w:r w:rsidRPr="002C449F">
              <w:t>41.</w:t>
            </w:r>
            <w:r w:rsidR="008C08BA" w:rsidRPr="002C449F">
              <w:t>7</w:t>
            </w:r>
          </w:p>
        </w:tc>
        <w:tc>
          <w:tcPr>
            <w:tcW w:w="0" w:type="auto"/>
            <w:vAlign w:val="center"/>
          </w:tcPr>
          <w:p w14:paraId="6C365EB8" w14:textId="77777777" w:rsidR="00432457" w:rsidRPr="002C449F" w:rsidRDefault="00432457" w:rsidP="008C08BA">
            <w:pPr>
              <w:pStyle w:val="TAC"/>
              <w:jc w:val="right"/>
            </w:pPr>
            <w:r w:rsidRPr="002C449F">
              <w:t>50.</w:t>
            </w:r>
            <w:r w:rsidR="008C08BA" w:rsidRPr="002C449F">
              <w:t>4</w:t>
            </w:r>
          </w:p>
        </w:tc>
        <w:tc>
          <w:tcPr>
            <w:tcW w:w="0" w:type="auto"/>
            <w:vAlign w:val="center"/>
          </w:tcPr>
          <w:p w14:paraId="7CDC9A66" w14:textId="77777777" w:rsidR="00432457" w:rsidRPr="002C449F" w:rsidRDefault="00432457" w:rsidP="008C08BA">
            <w:pPr>
              <w:pStyle w:val="TAC"/>
              <w:jc w:val="right"/>
            </w:pPr>
            <w:r w:rsidRPr="002C449F">
              <w:t>12.0</w:t>
            </w:r>
          </w:p>
        </w:tc>
        <w:tc>
          <w:tcPr>
            <w:tcW w:w="676" w:type="dxa"/>
            <w:vAlign w:val="center"/>
          </w:tcPr>
          <w:p w14:paraId="361C2814" w14:textId="77777777" w:rsidR="00432457" w:rsidRPr="002C449F" w:rsidRDefault="00432457" w:rsidP="008C08BA">
            <w:pPr>
              <w:pStyle w:val="TAC"/>
              <w:jc w:val="right"/>
            </w:pPr>
            <w:r w:rsidRPr="002C449F">
              <w:t>14.7</w:t>
            </w:r>
          </w:p>
        </w:tc>
      </w:tr>
      <w:tr w:rsidR="00432457" w:rsidRPr="002C449F" w14:paraId="2C33EA66" w14:textId="77777777" w:rsidTr="00D762C4">
        <w:trPr>
          <w:jc w:val="center"/>
        </w:trPr>
        <w:tc>
          <w:tcPr>
            <w:tcW w:w="0" w:type="auto"/>
          </w:tcPr>
          <w:p w14:paraId="6395C98E" w14:textId="03DB73E5" w:rsidR="00432457" w:rsidRPr="002C449F" w:rsidRDefault="00432457" w:rsidP="00432457">
            <w:pPr>
              <w:pStyle w:val="TAC"/>
              <w:jc w:val="left"/>
            </w:pPr>
            <w:r w:rsidRPr="002C449F">
              <w:t>InO LOS (CDL-D,</w:t>
            </w:r>
            <w:r w:rsidR="00893B31" w:rsidRPr="002C449F">
              <w:t xml:space="preserve"> </w:t>
            </w:r>
            <w:r w:rsidRPr="002C449F">
              <w:t>E)</w:t>
            </w:r>
          </w:p>
        </w:tc>
        <w:tc>
          <w:tcPr>
            <w:tcW w:w="0" w:type="auto"/>
            <w:vAlign w:val="center"/>
          </w:tcPr>
          <w:p w14:paraId="04622A07" w14:textId="77777777" w:rsidR="00432457" w:rsidRPr="002C449F" w:rsidRDefault="00432457" w:rsidP="008C08BA">
            <w:pPr>
              <w:pStyle w:val="TAC"/>
              <w:jc w:val="right"/>
            </w:pPr>
            <w:r w:rsidRPr="002C449F">
              <w:t>39.8</w:t>
            </w:r>
          </w:p>
        </w:tc>
        <w:tc>
          <w:tcPr>
            <w:tcW w:w="0" w:type="auto"/>
            <w:vAlign w:val="center"/>
          </w:tcPr>
          <w:p w14:paraId="44F2EF10" w14:textId="77777777" w:rsidR="00432457" w:rsidRPr="002C449F" w:rsidRDefault="00432457" w:rsidP="008C08BA">
            <w:pPr>
              <w:pStyle w:val="TAC"/>
              <w:jc w:val="right"/>
            </w:pPr>
            <w:r w:rsidRPr="002C449F">
              <w:t>31.</w:t>
            </w:r>
            <w:r w:rsidR="008C08BA" w:rsidRPr="002C449F">
              <w:t>9</w:t>
            </w:r>
          </w:p>
        </w:tc>
        <w:tc>
          <w:tcPr>
            <w:tcW w:w="0" w:type="auto"/>
            <w:vAlign w:val="center"/>
          </w:tcPr>
          <w:p w14:paraId="36CA0C35" w14:textId="77777777" w:rsidR="00432457" w:rsidRPr="002C449F" w:rsidRDefault="00432457" w:rsidP="008C08BA">
            <w:pPr>
              <w:pStyle w:val="TAC"/>
              <w:jc w:val="right"/>
            </w:pPr>
            <w:r w:rsidRPr="002C449F">
              <w:t>1.</w:t>
            </w:r>
            <w:r w:rsidR="008C08BA" w:rsidRPr="002C449F">
              <w:t>4</w:t>
            </w:r>
          </w:p>
        </w:tc>
        <w:tc>
          <w:tcPr>
            <w:tcW w:w="676" w:type="dxa"/>
            <w:vAlign w:val="center"/>
          </w:tcPr>
          <w:p w14:paraId="00432D77" w14:textId="77777777" w:rsidR="00432457" w:rsidRPr="002C449F" w:rsidRDefault="00432457" w:rsidP="008C08BA">
            <w:pPr>
              <w:pStyle w:val="TAC"/>
              <w:jc w:val="right"/>
            </w:pPr>
            <w:r w:rsidRPr="002C449F">
              <w:t>11.5</w:t>
            </w:r>
          </w:p>
        </w:tc>
      </w:tr>
    </w:tbl>
    <w:p w14:paraId="5EB41F6D" w14:textId="17FEE80B" w:rsidR="00D95F4C" w:rsidRPr="002C449F" w:rsidRDefault="00D95F4C" w:rsidP="00D95F4C">
      <w:pPr>
        <w:ind w:left="48"/>
        <w:rPr>
          <w:rFonts w:eastAsia="Batang"/>
        </w:rPr>
      </w:pPr>
    </w:p>
    <w:p w14:paraId="2918A72B" w14:textId="4398291B" w:rsidR="00757BAD" w:rsidRPr="002C449F" w:rsidRDefault="00757BAD" w:rsidP="005857F9">
      <w:pPr>
        <w:ind w:left="48"/>
        <w:rPr>
          <w:rFonts w:eastAsia="Batang"/>
          <w:b/>
        </w:rPr>
      </w:pPr>
      <w:r w:rsidRPr="002C449F">
        <w:rPr>
          <w:rFonts w:eastAsia="Batang"/>
          <w:b/>
        </w:rPr>
        <w:t>Proposal</w:t>
      </w:r>
      <w:r w:rsidR="004227F8" w:rsidRPr="002C449F">
        <w:rPr>
          <w:rFonts w:eastAsia="Batang"/>
          <w:b/>
        </w:rPr>
        <w:t xml:space="preserve"> 1</w:t>
      </w:r>
      <w:r w:rsidRPr="002C449F">
        <w:rPr>
          <w:rFonts w:eastAsia="Batang"/>
          <w:b/>
        </w:rPr>
        <w:t xml:space="preserve">: Use </w:t>
      </w:r>
      <w:r w:rsidR="005857F9" w:rsidRPr="002C449F">
        <w:rPr>
          <w:rFonts w:eastAsia="Batang"/>
          <w:b/>
        </w:rPr>
        <w:t xml:space="preserve">AS scaling procedure as described in </w:t>
      </w:r>
      <w:r w:rsidR="00536F2D" w:rsidRPr="002C449F">
        <w:rPr>
          <w:rFonts w:eastAsia="Batang"/>
          <w:b/>
        </w:rPr>
        <w:t>step 2.</w:t>
      </w:r>
    </w:p>
    <w:p w14:paraId="10C49508" w14:textId="51DABF94" w:rsidR="00282A1D" w:rsidRPr="002C449F" w:rsidRDefault="00282A1D" w:rsidP="005857F9">
      <w:pPr>
        <w:ind w:left="48"/>
        <w:rPr>
          <w:rFonts w:eastAsia="Batang"/>
          <w:b/>
        </w:rPr>
      </w:pPr>
      <w:r w:rsidRPr="002C449F">
        <w:rPr>
          <w:rFonts w:eastAsia="Batang"/>
          <w:b/>
        </w:rPr>
        <w:t>Proposal</w:t>
      </w:r>
      <w:r w:rsidR="009D4647" w:rsidRPr="002C449F">
        <w:rPr>
          <w:rFonts w:eastAsia="Batang"/>
          <w:b/>
        </w:rPr>
        <w:t xml:space="preserve"> 2</w:t>
      </w:r>
      <w:r w:rsidRPr="002C449F">
        <w:rPr>
          <w:rFonts w:eastAsia="Batang"/>
          <w:b/>
        </w:rPr>
        <w:t>: Use</w:t>
      </w:r>
      <w:r w:rsidR="00160797" w:rsidRPr="002C449F">
        <w:rPr>
          <w:rFonts w:eastAsia="Batang"/>
          <w:b/>
        </w:rPr>
        <w:t xml:space="preserve"> AS values of</w:t>
      </w:r>
      <w:r w:rsidR="00A43397" w:rsidRPr="002C449F">
        <w:rPr>
          <w:rFonts w:eastAsia="Batang"/>
          <w:b/>
        </w:rPr>
        <w:t xml:space="preserve"> tables 3 and 4 as target AS values</w:t>
      </w:r>
      <w:r w:rsidR="00160797" w:rsidRPr="002C449F">
        <w:rPr>
          <w:rFonts w:eastAsia="Batang"/>
          <w:b/>
        </w:rPr>
        <w:t xml:space="preserve"> in AS scaling</w:t>
      </w:r>
      <w:r w:rsidR="00A43397" w:rsidRPr="002C449F">
        <w:rPr>
          <w:rFonts w:eastAsia="Batang"/>
          <w:b/>
        </w:rPr>
        <w:t>.</w:t>
      </w:r>
    </w:p>
    <w:p w14:paraId="3F266EB1" w14:textId="0E44B868" w:rsidR="00534CD4" w:rsidRPr="002C449F" w:rsidRDefault="00534CD4" w:rsidP="00534CD4">
      <w:pPr>
        <w:ind w:left="48"/>
        <w:rPr>
          <w:rFonts w:eastAsia="Batang"/>
        </w:rPr>
      </w:pPr>
      <w:r w:rsidRPr="002C449F">
        <w:rPr>
          <w:rFonts w:eastAsia="Batang"/>
          <w:u w:val="single"/>
        </w:rPr>
        <w:t xml:space="preserve">Step </w:t>
      </w:r>
      <w:r w:rsidR="00ED6D6E" w:rsidRPr="002C449F">
        <w:rPr>
          <w:rFonts w:eastAsia="Batang"/>
          <w:u w:val="single"/>
        </w:rPr>
        <w:t>3</w:t>
      </w:r>
      <w:r w:rsidR="00F12DD5" w:rsidRPr="002C449F">
        <w:rPr>
          <w:u w:val="single"/>
        </w:rPr>
        <w:t>:</w:t>
      </w:r>
      <w:r w:rsidRPr="002C449F">
        <w:rPr>
          <w:rFonts w:eastAsia="Batang"/>
        </w:rPr>
        <w:t xml:space="preserve"> Coupling of rays within a cluster for both azimuth and elevation (based on step 2 in 7.7.1 in </w:t>
      </w:r>
      <w:r w:rsidRPr="002C449F">
        <w:rPr>
          <w:rFonts w:eastAsia="Batang"/>
        </w:rPr>
        <w:fldChar w:fldCharType="begin"/>
      </w:r>
      <w:r w:rsidRPr="002C449F">
        <w:rPr>
          <w:rFonts w:eastAsia="Batang"/>
        </w:rPr>
        <w:instrText xml:space="preserve"> REF _Ref3979533 \r \h </w:instrText>
      </w:r>
      <w:r w:rsidR="00F517E2" w:rsidRPr="002C449F">
        <w:rPr>
          <w:rFonts w:eastAsia="Batang"/>
        </w:rPr>
        <w:instrText xml:space="preserve"> \* MERGEFORMAT </w:instrText>
      </w:r>
      <w:r w:rsidRPr="002C449F">
        <w:rPr>
          <w:rFonts w:eastAsia="Batang"/>
        </w:rPr>
      </w:r>
      <w:r w:rsidRPr="002C449F">
        <w:rPr>
          <w:rFonts w:eastAsia="Batang"/>
        </w:rPr>
        <w:fldChar w:fldCharType="separate"/>
      </w:r>
      <w:r w:rsidR="00A64DB7" w:rsidRPr="002C449F">
        <w:rPr>
          <w:rFonts w:eastAsia="Batang"/>
        </w:rPr>
        <w:t>[2]</w:t>
      </w:r>
      <w:r w:rsidRPr="002C449F">
        <w:rPr>
          <w:rFonts w:eastAsia="Batang"/>
        </w:rPr>
        <w:fldChar w:fldCharType="end"/>
      </w:r>
      <w:r w:rsidRPr="002C449F">
        <w:rPr>
          <w:rFonts w:eastAsia="Batang"/>
        </w:rPr>
        <w:t xml:space="preserve"> assuming fix</w:t>
      </w:r>
      <w:r w:rsidR="00ED6D6E" w:rsidRPr="002C449F">
        <w:rPr>
          <w:rFonts w:eastAsia="Batang"/>
        </w:rPr>
        <w:t>ed</w:t>
      </w:r>
      <w:r w:rsidRPr="002C449F">
        <w:rPr>
          <w:rFonts w:eastAsia="Batang"/>
        </w:rPr>
        <w:t xml:space="preserve"> coupling instead of random)</w:t>
      </w:r>
    </w:p>
    <w:p w14:paraId="40714AD3" w14:textId="4EE0B99C" w:rsidR="00EE671A" w:rsidRPr="002C449F" w:rsidRDefault="00534CD4" w:rsidP="00534CD4">
      <w:pPr>
        <w:ind w:left="48"/>
        <w:rPr>
          <w:rFonts w:eastAsia="Batang"/>
          <w:i/>
        </w:rPr>
      </w:pPr>
      <w:r w:rsidRPr="002C449F">
        <w:rPr>
          <w:rFonts w:eastAsia="Batang"/>
        </w:rPr>
        <w:t xml:space="preserve">Couple AOD angles to AOA angles within a cluster </w:t>
      </w:r>
      <w:r w:rsidRPr="002C449F">
        <w:rPr>
          <w:rFonts w:eastAsia="Batang"/>
          <w:i/>
        </w:rPr>
        <w:t>n</w:t>
      </w:r>
      <w:r w:rsidRPr="002C449F">
        <w:rPr>
          <w:rFonts w:eastAsia="Batang"/>
        </w:rPr>
        <w:t xml:space="preserve">. Couple ZOD angles with ZOA angles using the same procedure. Couple AOD angles with ZOD angles within a cluster </w:t>
      </w:r>
      <w:r w:rsidRPr="002C449F">
        <w:rPr>
          <w:rFonts w:eastAsia="Batang"/>
          <w:i/>
        </w:rPr>
        <w:t>n</w:t>
      </w:r>
      <w:r w:rsidRPr="002C449F">
        <w:rPr>
          <w:rFonts w:eastAsia="Batang"/>
        </w:rPr>
        <w:t>. Instead of random procedure, the coupling is performed using the fixed coupling pattern</w:t>
      </w:r>
      <w:r w:rsidR="00ED6D6E" w:rsidRPr="002C449F">
        <w:rPr>
          <w:rFonts w:eastAsia="Batang"/>
        </w:rPr>
        <w:t xml:space="preserve"> specified in </w:t>
      </w:r>
      <w:r w:rsidR="00ED6D6E" w:rsidRPr="002C449F">
        <w:rPr>
          <w:rFonts w:eastAsia="Batang"/>
        </w:rPr>
        <w:fldChar w:fldCharType="begin"/>
      </w:r>
      <w:r w:rsidR="00ED6D6E" w:rsidRPr="002C449F">
        <w:rPr>
          <w:rFonts w:eastAsia="Batang"/>
        </w:rPr>
        <w:instrText xml:space="preserve"> REF _Ref4674840 \h  \* MERGEFORMAT </w:instrText>
      </w:r>
      <w:r w:rsidR="00ED6D6E" w:rsidRPr="002C449F">
        <w:rPr>
          <w:rFonts w:eastAsia="Batang"/>
        </w:rPr>
      </w:r>
      <w:r w:rsidR="00ED6D6E" w:rsidRPr="002C449F">
        <w:rPr>
          <w:rFonts w:eastAsia="Batang"/>
        </w:rPr>
        <w:fldChar w:fldCharType="separate"/>
      </w:r>
      <w:r w:rsidR="00A64DB7" w:rsidRPr="002C449F">
        <w:t xml:space="preserve">Table </w:t>
      </w:r>
      <w:r w:rsidR="00A64DB7" w:rsidRPr="002C449F">
        <w:rPr>
          <w:noProof/>
        </w:rPr>
        <w:t>5</w:t>
      </w:r>
      <w:r w:rsidR="00ED6D6E" w:rsidRPr="002C449F">
        <w:rPr>
          <w:rFonts w:eastAsia="Batang"/>
        </w:rPr>
        <w:fldChar w:fldCharType="end"/>
      </w:r>
      <w:r w:rsidRPr="002C449F">
        <w:rPr>
          <w:rFonts w:eastAsia="Batang"/>
        </w:rPr>
        <w:t xml:space="preserve">. </w:t>
      </w:r>
      <w:r w:rsidR="00EE671A" w:rsidRPr="002C449F">
        <w:rPr>
          <w:rFonts w:eastAsia="Batang"/>
        </w:rPr>
        <w:t xml:space="preserve"> The same fixed coupling pattern is applied for all clusters </w:t>
      </w:r>
      <w:r w:rsidR="00EE671A" w:rsidRPr="002C449F">
        <w:rPr>
          <w:rFonts w:eastAsia="Batang"/>
          <w:i/>
        </w:rPr>
        <w:t>n.</w:t>
      </w:r>
    </w:p>
    <w:p w14:paraId="55506847" w14:textId="04519741" w:rsidR="00EE671A" w:rsidRPr="002C449F" w:rsidRDefault="00EE671A" w:rsidP="009D4647">
      <w:pPr>
        <w:pStyle w:val="Caption"/>
        <w:jc w:val="center"/>
      </w:pPr>
      <w:bookmarkStart w:id="10" w:name="_Ref4674840"/>
      <w:r w:rsidRPr="002C449F">
        <w:t xml:space="preserve">Table </w:t>
      </w:r>
      <w:r w:rsidRPr="002C449F">
        <w:fldChar w:fldCharType="begin"/>
      </w:r>
      <w:r w:rsidRPr="002C449F">
        <w:instrText xml:space="preserve"> SEQ Table \* ARABIC </w:instrText>
      </w:r>
      <w:r w:rsidRPr="002C449F">
        <w:fldChar w:fldCharType="separate"/>
      </w:r>
      <w:r w:rsidR="000D1F4B" w:rsidRPr="002C449F">
        <w:rPr>
          <w:noProof/>
        </w:rPr>
        <w:t>5</w:t>
      </w:r>
      <w:r w:rsidRPr="002C449F">
        <w:fldChar w:fldCharType="end"/>
      </w:r>
      <w:bookmarkEnd w:id="10"/>
      <w:r w:rsidRPr="002C449F">
        <w:t>. Fixed coupling pattern of ray angles to be applied for each cluster.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EE671A" w:rsidRPr="002C449F" w14:paraId="2425155F" w14:textId="77777777" w:rsidTr="00E62530">
        <w:trPr>
          <w:trHeight w:val="290"/>
        </w:trPr>
        <w:tc>
          <w:tcPr>
            <w:tcW w:w="868" w:type="dxa"/>
            <w:tcBorders>
              <w:top w:val="nil"/>
              <w:left w:val="nil"/>
            </w:tcBorders>
          </w:tcPr>
          <w:p w14:paraId="08BD4DA7" w14:textId="77777777" w:rsidR="00EE671A" w:rsidRPr="002C449F" w:rsidRDefault="00EE671A" w:rsidP="00071F02">
            <w:pPr>
              <w:autoSpaceDE w:val="0"/>
              <w:autoSpaceDN w:val="0"/>
              <w:adjustRightInd w:val="0"/>
              <w:spacing w:after="0"/>
              <w:jc w:val="right"/>
              <w:rPr>
                <w:b/>
                <w:i/>
                <w:color w:val="000000"/>
              </w:rPr>
            </w:pPr>
          </w:p>
        </w:tc>
        <w:tc>
          <w:tcPr>
            <w:tcW w:w="0" w:type="auto"/>
            <w:gridSpan w:val="20"/>
            <w:shd w:val="clear" w:color="auto" w:fill="D9D9D9" w:themeFill="background1" w:themeFillShade="D9"/>
          </w:tcPr>
          <w:p w14:paraId="6158BBAF" w14:textId="77777777" w:rsidR="00EE671A" w:rsidRPr="002C449F" w:rsidRDefault="00EE671A" w:rsidP="00071F02">
            <w:pPr>
              <w:autoSpaceDE w:val="0"/>
              <w:autoSpaceDN w:val="0"/>
              <w:adjustRightInd w:val="0"/>
              <w:spacing w:after="0"/>
              <w:jc w:val="center"/>
              <w:rPr>
                <w:b/>
                <w:i/>
                <w:color w:val="000000"/>
              </w:rPr>
            </w:pPr>
            <w:r w:rsidRPr="002C449F">
              <w:rPr>
                <w:b/>
                <w:i/>
                <w:color w:val="000000"/>
              </w:rPr>
              <w:t>m</w:t>
            </w:r>
          </w:p>
        </w:tc>
      </w:tr>
      <w:tr w:rsidR="002E5D99" w:rsidRPr="002C449F" w14:paraId="3F1D676E" w14:textId="77777777" w:rsidTr="00E62530">
        <w:trPr>
          <w:trHeight w:val="227"/>
        </w:trPr>
        <w:tc>
          <w:tcPr>
            <w:tcW w:w="868" w:type="dxa"/>
            <w:shd w:val="clear" w:color="auto" w:fill="D9D9D9" w:themeFill="background1" w:themeFillShade="D9"/>
            <w:vAlign w:val="center"/>
          </w:tcPr>
          <w:p w14:paraId="3DB1AD76" w14:textId="77777777" w:rsidR="00EE671A" w:rsidRPr="002C449F" w:rsidRDefault="00EE671A" w:rsidP="00D762C4">
            <w:pPr>
              <w:autoSpaceDE w:val="0"/>
              <w:autoSpaceDN w:val="0"/>
              <w:adjustRightInd w:val="0"/>
              <w:spacing w:after="0"/>
              <w:jc w:val="center"/>
              <w:rPr>
                <w:b/>
                <w:color w:val="000000"/>
              </w:rPr>
            </w:pPr>
            <w:r w:rsidRPr="002C449F">
              <w:rPr>
                <w:b/>
                <w:position w:val="-14"/>
              </w:rPr>
              <w:object w:dxaOrig="760" w:dyaOrig="380" w14:anchorId="15028D27">
                <v:shape id="_x0000_i1043" type="#_x0000_t75" style="width:38.5pt;height:19.5pt" o:ole="">
                  <v:imagedata r:id="rId34" o:title=""/>
                </v:shape>
                <o:OLEObject Type="Embed" ProgID="Equation.3" ShapeID="_x0000_i1043" DrawAspect="Content" ObjectID="_1615630667" r:id="rId44"/>
              </w:object>
            </w:r>
          </w:p>
        </w:tc>
        <w:tc>
          <w:tcPr>
            <w:tcW w:w="0" w:type="auto"/>
            <w:vAlign w:val="center"/>
          </w:tcPr>
          <w:p w14:paraId="64585A70"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6</w:t>
            </w:r>
          </w:p>
        </w:tc>
        <w:tc>
          <w:tcPr>
            <w:tcW w:w="0" w:type="auto"/>
            <w:vAlign w:val="center"/>
          </w:tcPr>
          <w:p w14:paraId="2C925AF9"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12</w:t>
            </w:r>
          </w:p>
        </w:tc>
        <w:tc>
          <w:tcPr>
            <w:tcW w:w="0" w:type="auto"/>
            <w:vAlign w:val="center"/>
          </w:tcPr>
          <w:p w14:paraId="05B8C599"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5</w:t>
            </w:r>
          </w:p>
        </w:tc>
        <w:tc>
          <w:tcPr>
            <w:tcW w:w="0" w:type="auto"/>
            <w:vAlign w:val="center"/>
          </w:tcPr>
          <w:p w14:paraId="1C812878"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10</w:t>
            </w:r>
          </w:p>
        </w:tc>
        <w:tc>
          <w:tcPr>
            <w:tcW w:w="0" w:type="auto"/>
            <w:vAlign w:val="center"/>
          </w:tcPr>
          <w:p w14:paraId="21FA4BAD"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8</w:t>
            </w:r>
          </w:p>
        </w:tc>
        <w:tc>
          <w:tcPr>
            <w:tcW w:w="0" w:type="auto"/>
            <w:vAlign w:val="center"/>
          </w:tcPr>
          <w:p w14:paraId="1A35FBA6"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11</w:t>
            </w:r>
          </w:p>
        </w:tc>
        <w:tc>
          <w:tcPr>
            <w:tcW w:w="0" w:type="auto"/>
            <w:vAlign w:val="center"/>
          </w:tcPr>
          <w:p w14:paraId="2403D3F1"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16</w:t>
            </w:r>
          </w:p>
        </w:tc>
        <w:tc>
          <w:tcPr>
            <w:tcW w:w="0" w:type="auto"/>
            <w:vAlign w:val="center"/>
          </w:tcPr>
          <w:p w14:paraId="41E686B6"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14</w:t>
            </w:r>
          </w:p>
        </w:tc>
        <w:tc>
          <w:tcPr>
            <w:tcW w:w="0" w:type="auto"/>
            <w:vAlign w:val="center"/>
          </w:tcPr>
          <w:p w14:paraId="43CADCDE"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18</w:t>
            </w:r>
          </w:p>
        </w:tc>
        <w:tc>
          <w:tcPr>
            <w:tcW w:w="0" w:type="auto"/>
            <w:vAlign w:val="center"/>
          </w:tcPr>
          <w:p w14:paraId="588807F0"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9</w:t>
            </w:r>
          </w:p>
        </w:tc>
        <w:tc>
          <w:tcPr>
            <w:tcW w:w="0" w:type="auto"/>
            <w:vAlign w:val="center"/>
          </w:tcPr>
          <w:p w14:paraId="75A5737A"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20</w:t>
            </w:r>
          </w:p>
        </w:tc>
        <w:tc>
          <w:tcPr>
            <w:tcW w:w="0" w:type="auto"/>
            <w:vAlign w:val="center"/>
          </w:tcPr>
          <w:p w14:paraId="674C01BC"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4</w:t>
            </w:r>
          </w:p>
        </w:tc>
        <w:tc>
          <w:tcPr>
            <w:tcW w:w="0" w:type="auto"/>
            <w:vAlign w:val="center"/>
          </w:tcPr>
          <w:p w14:paraId="69EB7138"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2</w:t>
            </w:r>
          </w:p>
        </w:tc>
        <w:tc>
          <w:tcPr>
            <w:tcW w:w="0" w:type="auto"/>
            <w:vAlign w:val="center"/>
          </w:tcPr>
          <w:p w14:paraId="08636F1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15</w:t>
            </w:r>
          </w:p>
        </w:tc>
        <w:tc>
          <w:tcPr>
            <w:tcW w:w="0" w:type="auto"/>
            <w:vAlign w:val="center"/>
          </w:tcPr>
          <w:p w14:paraId="69A8FDCC"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7</w:t>
            </w:r>
          </w:p>
        </w:tc>
        <w:tc>
          <w:tcPr>
            <w:tcW w:w="0" w:type="auto"/>
            <w:vAlign w:val="center"/>
          </w:tcPr>
          <w:p w14:paraId="131D6968"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13</w:t>
            </w:r>
          </w:p>
        </w:tc>
        <w:tc>
          <w:tcPr>
            <w:tcW w:w="0" w:type="auto"/>
            <w:vAlign w:val="center"/>
          </w:tcPr>
          <w:p w14:paraId="6A617CA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19</w:t>
            </w:r>
          </w:p>
        </w:tc>
        <w:tc>
          <w:tcPr>
            <w:tcW w:w="0" w:type="auto"/>
            <w:vAlign w:val="center"/>
          </w:tcPr>
          <w:p w14:paraId="38F792D2"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17</w:t>
            </w:r>
          </w:p>
        </w:tc>
        <w:tc>
          <w:tcPr>
            <w:tcW w:w="0" w:type="auto"/>
            <w:vAlign w:val="center"/>
          </w:tcPr>
          <w:p w14:paraId="0CC843B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3</w:t>
            </w:r>
          </w:p>
        </w:tc>
        <w:tc>
          <w:tcPr>
            <w:tcW w:w="0" w:type="auto"/>
            <w:vAlign w:val="center"/>
          </w:tcPr>
          <w:p w14:paraId="79DA19D1"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w:t>
            </w:r>
          </w:p>
        </w:tc>
      </w:tr>
      <w:tr w:rsidR="002E5D99" w:rsidRPr="002C449F" w14:paraId="62E0A3F4" w14:textId="77777777" w:rsidTr="00E62530">
        <w:trPr>
          <w:trHeight w:val="227"/>
        </w:trPr>
        <w:tc>
          <w:tcPr>
            <w:tcW w:w="868" w:type="dxa"/>
            <w:shd w:val="clear" w:color="auto" w:fill="D9D9D9" w:themeFill="background1" w:themeFillShade="D9"/>
            <w:vAlign w:val="center"/>
          </w:tcPr>
          <w:p w14:paraId="6615AE37" w14:textId="77777777" w:rsidR="00EE671A" w:rsidRPr="002C449F" w:rsidRDefault="00EE671A" w:rsidP="00D762C4">
            <w:pPr>
              <w:autoSpaceDE w:val="0"/>
              <w:autoSpaceDN w:val="0"/>
              <w:adjustRightInd w:val="0"/>
              <w:spacing w:after="0"/>
              <w:jc w:val="center"/>
              <w:rPr>
                <w:b/>
                <w:color w:val="000000"/>
              </w:rPr>
            </w:pPr>
            <w:r w:rsidRPr="002C449F">
              <w:rPr>
                <w:b/>
                <w:position w:val="-14"/>
              </w:rPr>
              <w:object w:dxaOrig="760" w:dyaOrig="380" w14:anchorId="1DEDCD30">
                <v:shape id="_x0000_i1044" type="#_x0000_t75" style="width:38.5pt;height:19.5pt" o:ole="">
                  <v:imagedata r:id="rId45" o:title=""/>
                </v:shape>
                <o:OLEObject Type="Embed" ProgID="Equation.3" ShapeID="_x0000_i1044" DrawAspect="Content" ObjectID="_1615630668" r:id="rId46"/>
              </w:object>
            </w:r>
          </w:p>
        </w:tc>
        <w:tc>
          <w:tcPr>
            <w:tcW w:w="0" w:type="auto"/>
            <w:vAlign w:val="center"/>
          </w:tcPr>
          <w:p w14:paraId="68C96A37"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20</w:t>
            </w:r>
          </w:p>
        </w:tc>
        <w:tc>
          <w:tcPr>
            <w:tcW w:w="0" w:type="auto"/>
            <w:vAlign w:val="center"/>
          </w:tcPr>
          <w:p w14:paraId="11FCB1F3"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9</w:t>
            </w:r>
          </w:p>
        </w:tc>
        <w:tc>
          <w:tcPr>
            <w:tcW w:w="0" w:type="auto"/>
            <w:vAlign w:val="center"/>
          </w:tcPr>
          <w:p w14:paraId="26437552"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12</w:t>
            </w:r>
          </w:p>
        </w:tc>
        <w:tc>
          <w:tcPr>
            <w:tcW w:w="0" w:type="auto"/>
            <w:vAlign w:val="center"/>
          </w:tcPr>
          <w:p w14:paraId="04F88D8E"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w:t>
            </w:r>
          </w:p>
        </w:tc>
        <w:tc>
          <w:tcPr>
            <w:tcW w:w="0" w:type="auto"/>
            <w:vAlign w:val="center"/>
          </w:tcPr>
          <w:p w14:paraId="4E5B2DFE"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13</w:t>
            </w:r>
          </w:p>
        </w:tc>
        <w:tc>
          <w:tcPr>
            <w:tcW w:w="0" w:type="auto"/>
            <w:vAlign w:val="center"/>
          </w:tcPr>
          <w:p w14:paraId="1B0045F6"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18</w:t>
            </w:r>
          </w:p>
        </w:tc>
        <w:tc>
          <w:tcPr>
            <w:tcW w:w="0" w:type="auto"/>
            <w:vAlign w:val="center"/>
          </w:tcPr>
          <w:p w14:paraId="7488BC4A"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10</w:t>
            </w:r>
          </w:p>
        </w:tc>
        <w:tc>
          <w:tcPr>
            <w:tcW w:w="0" w:type="auto"/>
            <w:vAlign w:val="center"/>
          </w:tcPr>
          <w:p w14:paraId="3CAC5F7D"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4</w:t>
            </w:r>
          </w:p>
        </w:tc>
        <w:tc>
          <w:tcPr>
            <w:tcW w:w="0" w:type="auto"/>
            <w:vAlign w:val="center"/>
          </w:tcPr>
          <w:p w14:paraId="3BD81AF2"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8</w:t>
            </w:r>
          </w:p>
        </w:tc>
        <w:tc>
          <w:tcPr>
            <w:tcW w:w="0" w:type="auto"/>
            <w:vAlign w:val="center"/>
          </w:tcPr>
          <w:p w14:paraId="6C8E9C4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2</w:t>
            </w:r>
          </w:p>
        </w:tc>
        <w:tc>
          <w:tcPr>
            <w:tcW w:w="0" w:type="auto"/>
            <w:vAlign w:val="center"/>
          </w:tcPr>
          <w:p w14:paraId="360DBB30"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6</w:t>
            </w:r>
          </w:p>
        </w:tc>
        <w:tc>
          <w:tcPr>
            <w:tcW w:w="0" w:type="auto"/>
            <w:vAlign w:val="center"/>
          </w:tcPr>
          <w:p w14:paraId="47D2FC39"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14</w:t>
            </w:r>
          </w:p>
        </w:tc>
        <w:tc>
          <w:tcPr>
            <w:tcW w:w="0" w:type="auto"/>
            <w:vAlign w:val="center"/>
          </w:tcPr>
          <w:p w14:paraId="0423041B"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11</w:t>
            </w:r>
          </w:p>
        </w:tc>
        <w:tc>
          <w:tcPr>
            <w:tcW w:w="0" w:type="auto"/>
            <w:vAlign w:val="center"/>
          </w:tcPr>
          <w:p w14:paraId="4E613AC7"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19</w:t>
            </w:r>
          </w:p>
        </w:tc>
        <w:tc>
          <w:tcPr>
            <w:tcW w:w="0" w:type="auto"/>
            <w:vAlign w:val="center"/>
          </w:tcPr>
          <w:p w14:paraId="0318BC43"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7</w:t>
            </w:r>
          </w:p>
        </w:tc>
        <w:tc>
          <w:tcPr>
            <w:tcW w:w="0" w:type="auto"/>
            <w:vAlign w:val="center"/>
          </w:tcPr>
          <w:p w14:paraId="66FB1341"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3</w:t>
            </w:r>
          </w:p>
        </w:tc>
        <w:tc>
          <w:tcPr>
            <w:tcW w:w="0" w:type="auto"/>
            <w:vAlign w:val="center"/>
          </w:tcPr>
          <w:p w14:paraId="491E984E"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17</w:t>
            </w:r>
          </w:p>
        </w:tc>
        <w:tc>
          <w:tcPr>
            <w:tcW w:w="0" w:type="auto"/>
            <w:vAlign w:val="center"/>
          </w:tcPr>
          <w:p w14:paraId="35C5C433"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5</w:t>
            </w:r>
          </w:p>
        </w:tc>
        <w:tc>
          <w:tcPr>
            <w:tcW w:w="0" w:type="auto"/>
            <w:vAlign w:val="center"/>
          </w:tcPr>
          <w:p w14:paraId="7F04A686"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15</w:t>
            </w:r>
          </w:p>
        </w:tc>
        <w:tc>
          <w:tcPr>
            <w:tcW w:w="0" w:type="auto"/>
            <w:vAlign w:val="center"/>
          </w:tcPr>
          <w:p w14:paraId="70756640"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16</w:t>
            </w:r>
          </w:p>
        </w:tc>
      </w:tr>
      <w:tr w:rsidR="002E5D99" w:rsidRPr="002C449F" w14:paraId="6EA729EF" w14:textId="77777777" w:rsidTr="00E62530">
        <w:trPr>
          <w:trHeight w:val="227"/>
        </w:trPr>
        <w:tc>
          <w:tcPr>
            <w:tcW w:w="868" w:type="dxa"/>
            <w:shd w:val="clear" w:color="auto" w:fill="D9D9D9" w:themeFill="background1" w:themeFillShade="D9"/>
            <w:vAlign w:val="center"/>
          </w:tcPr>
          <w:p w14:paraId="5EFEA779" w14:textId="77777777" w:rsidR="00EE671A" w:rsidRPr="002C449F" w:rsidRDefault="00EE671A" w:rsidP="00D762C4">
            <w:pPr>
              <w:autoSpaceDE w:val="0"/>
              <w:autoSpaceDN w:val="0"/>
              <w:adjustRightInd w:val="0"/>
              <w:spacing w:after="0"/>
              <w:jc w:val="center"/>
              <w:rPr>
                <w:b/>
                <w:color w:val="000000"/>
              </w:rPr>
            </w:pPr>
            <w:r w:rsidRPr="002C449F">
              <w:rPr>
                <w:b/>
                <w:position w:val="-14"/>
              </w:rPr>
              <w:object w:dxaOrig="760" w:dyaOrig="380" w14:anchorId="46E570DF">
                <v:shape id="_x0000_i1045" type="#_x0000_t75" style="width:38.5pt;height:19.5pt" o:ole="">
                  <v:imagedata r:id="rId47" o:title=""/>
                </v:shape>
                <o:OLEObject Type="Embed" ProgID="Equation.3" ShapeID="_x0000_i1045" DrawAspect="Content" ObjectID="_1615630669" r:id="rId48"/>
              </w:object>
            </w:r>
          </w:p>
        </w:tc>
        <w:tc>
          <w:tcPr>
            <w:tcW w:w="0" w:type="auto"/>
            <w:vAlign w:val="center"/>
          </w:tcPr>
          <w:p w14:paraId="6A6BB302"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2</w:t>
            </w:r>
          </w:p>
        </w:tc>
        <w:tc>
          <w:tcPr>
            <w:tcW w:w="0" w:type="auto"/>
            <w:vAlign w:val="center"/>
          </w:tcPr>
          <w:p w14:paraId="40BF3CB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16</w:t>
            </w:r>
          </w:p>
        </w:tc>
        <w:tc>
          <w:tcPr>
            <w:tcW w:w="0" w:type="auto"/>
            <w:vAlign w:val="center"/>
          </w:tcPr>
          <w:p w14:paraId="03888B3A"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3</w:t>
            </w:r>
          </w:p>
        </w:tc>
        <w:tc>
          <w:tcPr>
            <w:tcW w:w="0" w:type="auto"/>
            <w:vAlign w:val="center"/>
          </w:tcPr>
          <w:p w14:paraId="2851EEA3"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11</w:t>
            </w:r>
          </w:p>
        </w:tc>
        <w:tc>
          <w:tcPr>
            <w:tcW w:w="0" w:type="auto"/>
            <w:vAlign w:val="center"/>
          </w:tcPr>
          <w:p w14:paraId="6A3CB06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18</w:t>
            </w:r>
          </w:p>
        </w:tc>
        <w:tc>
          <w:tcPr>
            <w:tcW w:w="0" w:type="auto"/>
            <w:vAlign w:val="center"/>
          </w:tcPr>
          <w:p w14:paraId="3547C99D"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9</w:t>
            </w:r>
          </w:p>
        </w:tc>
        <w:tc>
          <w:tcPr>
            <w:tcW w:w="0" w:type="auto"/>
            <w:vAlign w:val="center"/>
          </w:tcPr>
          <w:p w14:paraId="1E0E6B59"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5</w:t>
            </w:r>
          </w:p>
        </w:tc>
        <w:tc>
          <w:tcPr>
            <w:tcW w:w="0" w:type="auto"/>
            <w:vAlign w:val="center"/>
          </w:tcPr>
          <w:p w14:paraId="2A38EA9C"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17</w:t>
            </w:r>
          </w:p>
        </w:tc>
        <w:tc>
          <w:tcPr>
            <w:tcW w:w="0" w:type="auto"/>
            <w:vAlign w:val="center"/>
          </w:tcPr>
          <w:p w14:paraId="648D1BC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4</w:t>
            </w:r>
          </w:p>
        </w:tc>
        <w:tc>
          <w:tcPr>
            <w:tcW w:w="0" w:type="auto"/>
            <w:vAlign w:val="center"/>
          </w:tcPr>
          <w:p w14:paraId="146F17C8"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19</w:t>
            </w:r>
          </w:p>
        </w:tc>
        <w:tc>
          <w:tcPr>
            <w:tcW w:w="0" w:type="auto"/>
            <w:vAlign w:val="center"/>
          </w:tcPr>
          <w:p w14:paraId="04F00483"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15</w:t>
            </w:r>
          </w:p>
        </w:tc>
        <w:tc>
          <w:tcPr>
            <w:tcW w:w="0" w:type="auto"/>
            <w:vAlign w:val="center"/>
          </w:tcPr>
          <w:p w14:paraId="06E9D98E"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20</w:t>
            </w:r>
          </w:p>
        </w:tc>
        <w:tc>
          <w:tcPr>
            <w:tcW w:w="0" w:type="auto"/>
            <w:vAlign w:val="center"/>
          </w:tcPr>
          <w:p w14:paraId="544BC665"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13</w:t>
            </w:r>
          </w:p>
        </w:tc>
        <w:tc>
          <w:tcPr>
            <w:tcW w:w="0" w:type="auto"/>
            <w:vAlign w:val="center"/>
          </w:tcPr>
          <w:p w14:paraId="7A06F82A"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7</w:t>
            </w:r>
          </w:p>
        </w:tc>
        <w:tc>
          <w:tcPr>
            <w:tcW w:w="0" w:type="auto"/>
            <w:vAlign w:val="center"/>
          </w:tcPr>
          <w:p w14:paraId="786B5D8A"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10</w:t>
            </w:r>
          </w:p>
        </w:tc>
        <w:tc>
          <w:tcPr>
            <w:tcW w:w="0" w:type="auto"/>
            <w:vAlign w:val="center"/>
          </w:tcPr>
          <w:p w14:paraId="49F061C1"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w:t>
            </w:r>
          </w:p>
        </w:tc>
        <w:tc>
          <w:tcPr>
            <w:tcW w:w="0" w:type="auto"/>
            <w:vAlign w:val="center"/>
          </w:tcPr>
          <w:p w14:paraId="25E3153D"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8</w:t>
            </w:r>
          </w:p>
        </w:tc>
        <w:tc>
          <w:tcPr>
            <w:tcW w:w="0" w:type="auto"/>
            <w:vAlign w:val="center"/>
          </w:tcPr>
          <w:p w14:paraId="13B27CC3"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12</w:t>
            </w:r>
          </w:p>
        </w:tc>
        <w:tc>
          <w:tcPr>
            <w:tcW w:w="0" w:type="auto"/>
            <w:vAlign w:val="center"/>
          </w:tcPr>
          <w:p w14:paraId="4168EFC6"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6</w:t>
            </w:r>
          </w:p>
        </w:tc>
        <w:tc>
          <w:tcPr>
            <w:tcW w:w="0" w:type="auto"/>
            <w:vAlign w:val="center"/>
          </w:tcPr>
          <w:p w14:paraId="71C35BD7"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14</w:t>
            </w:r>
          </w:p>
        </w:tc>
      </w:tr>
      <w:tr w:rsidR="00E62530" w:rsidRPr="002C449F" w14:paraId="152DE62F" w14:textId="77777777" w:rsidTr="00E62530">
        <w:trPr>
          <w:trHeight w:val="227"/>
        </w:trPr>
        <w:tc>
          <w:tcPr>
            <w:tcW w:w="868" w:type="dxa"/>
            <w:shd w:val="clear" w:color="auto" w:fill="D9D9D9" w:themeFill="background1" w:themeFillShade="D9"/>
            <w:vAlign w:val="center"/>
          </w:tcPr>
          <w:p w14:paraId="1E00A625" w14:textId="77777777" w:rsidR="00EE671A" w:rsidRPr="002C449F" w:rsidRDefault="00EE671A" w:rsidP="00D762C4">
            <w:pPr>
              <w:autoSpaceDE w:val="0"/>
              <w:autoSpaceDN w:val="0"/>
              <w:adjustRightInd w:val="0"/>
              <w:spacing w:after="0"/>
              <w:jc w:val="center"/>
              <w:rPr>
                <w:b/>
                <w:color w:val="000000"/>
              </w:rPr>
            </w:pPr>
            <w:r w:rsidRPr="002C449F">
              <w:rPr>
                <w:b/>
                <w:position w:val="-14"/>
              </w:rPr>
              <w:object w:dxaOrig="760" w:dyaOrig="380" w14:anchorId="6B27EAF5">
                <v:shape id="_x0000_i1046" type="#_x0000_t75" style="width:38.5pt;height:19.5pt" o:ole="">
                  <v:imagedata r:id="rId49" o:title=""/>
                </v:shape>
                <o:OLEObject Type="Embed" ProgID="Equation.3" ShapeID="_x0000_i1046" DrawAspect="Content" ObjectID="_1615630670" r:id="rId50"/>
              </w:object>
            </w:r>
          </w:p>
        </w:tc>
        <w:tc>
          <w:tcPr>
            <w:tcW w:w="0" w:type="auto"/>
            <w:vAlign w:val="center"/>
          </w:tcPr>
          <w:p w14:paraId="19F297B6"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15</w:t>
            </w:r>
          </w:p>
        </w:tc>
        <w:tc>
          <w:tcPr>
            <w:tcW w:w="0" w:type="auto"/>
            <w:vAlign w:val="center"/>
          </w:tcPr>
          <w:p w14:paraId="0AB2D26C"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18</w:t>
            </w:r>
          </w:p>
        </w:tc>
        <w:tc>
          <w:tcPr>
            <w:tcW w:w="0" w:type="auto"/>
            <w:vAlign w:val="center"/>
          </w:tcPr>
          <w:p w14:paraId="093F40A5"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13</w:t>
            </w:r>
          </w:p>
        </w:tc>
        <w:tc>
          <w:tcPr>
            <w:tcW w:w="0" w:type="auto"/>
            <w:vAlign w:val="center"/>
          </w:tcPr>
          <w:p w14:paraId="5A9FB163"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w:t>
            </w:r>
          </w:p>
        </w:tc>
        <w:tc>
          <w:tcPr>
            <w:tcW w:w="0" w:type="auto"/>
            <w:vAlign w:val="center"/>
          </w:tcPr>
          <w:p w14:paraId="3B650CB0"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12</w:t>
            </w:r>
          </w:p>
        </w:tc>
        <w:tc>
          <w:tcPr>
            <w:tcW w:w="0" w:type="auto"/>
            <w:vAlign w:val="center"/>
          </w:tcPr>
          <w:p w14:paraId="2EA4A118"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9</w:t>
            </w:r>
          </w:p>
        </w:tc>
        <w:tc>
          <w:tcPr>
            <w:tcW w:w="0" w:type="auto"/>
            <w:vAlign w:val="center"/>
          </w:tcPr>
          <w:p w14:paraId="7CC4D16F"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6</w:t>
            </w:r>
          </w:p>
        </w:tc>
        <w:tc>
          <w:tcPr>
            <w:tcW w:w="0" w:type="auto"/>
            <w:vAlign w:val="center"/>
          </w:tcPr>
          <w:p w14:paraId="25A3869D"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7</w:t>
            </w:r>
          </w:p>
        </w:tc>
        <w:tc>
          <w:tcPr>
            <w:tcW w:w="0" w:type="auto"/>
            <w:vAlign w:val="center"/>
          </w:tcPr>
          <w:p w14:paraId="0D6FEF1C"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5</w:t>
            </w:r>
          </w:p>
        </w:tc>
        <w:tc>
          <w:tcPr>
            <w:tcW w:w="0" w:type="auto"/>
            <w:vAlign w:val="center"/>
          </w:tcPr>
          <w:p w14:paraId="1A34AFE2"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3</w:t>
            </w:r>
          </w:p>
        </w:tc>
        <w:tc>
          <w:tcPr>
            <w:tcW w:w="0" w:type="auto"/>
            <w:vAlign w:val="center"/>
          </w:tcPr>
          <w:p w14:paraId="724C391B"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2</w:t>
            </w:r>
          </w:p>
        </w:tc>
        <w:tc>
          <w:tcPr>
            <w:tcW w:w="0" w:type="auto"/>
            <w:vAlign w:val="center"/>
          </w:tcPr>
          <w:p w14:paraId="7137B000"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8</w:t>
            </w:r>
          </w:p>
        </w:tc>
        <w:tc>
          <w:tcPr>
            <w:tcW w:w="0" w:type="auto"/>
            <w:vAlign w:val="center"/>
          </w:tcPr>
          <w:p w14:paraId="0067DF1F"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14</w:t>
            </w:r>
          </w:p>
        </w:tc>
        <w:tc>
          <w:tcPr>
            <w:tcW w:w="0" w:type="auto"/>
            <w:vAlign w:val="center"/>
          </w:tcPr>
          <w:p w14:paraId="2BE76A20"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17</w:t>
            </w:r>
          </w:p>
        </w:tc>
        <w:tc>
          <w:tcPr>
            <w:tcW w:w="0" w:type="auto"/>
            <w:vAlign w:val="center"/>
          </w:tcPr>
          <w:p w14:paraId="67DF1A80"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19</w:t>
            </w:r>
          </w:p>
        </w:tc>
        <w:tc>
          <w:tcPr>
            <w:tcW w:w="0" w:type="auto"/>
            <w:vAlign w:val="center"/>
          </w:tcPr>
          <w:p w14:paraId="750896A9"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16</w:t>
            </w:r>
          </w:p>
        </w:tc>
        <w:tc>
          <w:tcPr>
            <w:tcW w:w="0" w:type="auto"/>
            <w:vAlign w:val="center"/>
          </w:tcPr>
          <w:p w14:paraId="6588BC6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11</w:t>
            </w:r>
          </w:p>
        </w:tc>
        <w:tc>
          <w:tcPr>
            <w:tcW w:w="0" w:type="auto"/>
            <w:vAlign w:val="center"/>
          </w:tcPr>
          <w:p w14:paraId="49B030DA"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20</w:t>
            </w:r>
          </w:p>
        </w:tc>
        <w:tc>
          <w:tcPr>
            <w:tcW w:w="0" w:type="auto"/>
            <w:vAlign w:val="center"/>
          </w:tcPr>
          <w:p w14:paraId="074F03F3"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10</w:t>
            </w:r>
          </w:p>
        </w:tc>
        <w:tc>
          <w:tcPr>
            <w:tcW w:w="0" w:type="auto"/>
            <w:vAlign w:val="center"/>
          </w:tcPr>
          <w:p w14:paraId="7D573234" w14:textId="77777777" w:rsidR="00EE671A" w:rsidRPr="002C449F" w:rsidRDefault="00EE671A" w:rsidP="00D762C4">
            <w:pPr>
              <w:autoSpaceDE w:val="0"/>
              <w:autoSpaceDN w:val="0"/>
              <w:adjustRightInd w:val="0"/>
              <w:spacing w:after="0"/>
              <w:jc w:val="center"/>
              <w:rPr>
                <w:rFonts w:ascii="Arial" w:hAnsi="Arial" w:cs="Arial"/>
                <w:color w:val="000000"/>
                <w:sz w:val="18"/>
                <w:szCs w:val="18"/>
              </w:rPr>
            </w:pPr>
            <w:r w:rsidRPr="002C449F">
              <w:rPr>
                <w:rFonts w:ascii="Arial" w:hAnsi="Arial" w:cs="Arial"/>
                <w:color w:val="000000"/>
                <w:sz w:val="18"/>
                <w:szCs w:val="18"/>
              </w:rPr>
              <w:t>4</w:t>
            </w:r>
          </w:p>
        </w:tc>
      </w:tr>
    </w:tbl>
    <w:p w14:paraId="1CE46521" w14:textId="77777777" w:rsidR="00EE671A" w:rsidRPr="002C449F" w:rsidRDefault="00EE671A" w:rsidP="00534CD4">
      <w:pPr>
        <w:ind w:left="48"/>
        <w:rPr>
          <w:rFonts w:eastAsia="Batang"/>
        </w:rPr>
      </w:pPr>
    </w:p>
    <w:p w14:paraId="0108647B" w14:textId="6552B771" w:rsidR="00534CD4" w:rsidRPr="002C449F" w:rsidRDefault="00534CD4" w:rsidP="00534CD4">
      <w:pPr>
        <w:ind w:left="48"/>
        <w:rPr>
          <w:rFonts w:eastAsia="Batang"/>
          <w:b/>
        </w:rPr>
      </w:pPr>
      <w:r w:rsidRPr="002C449F">
        <w:rPr>
          <w:rFonts w:eastAsia="Batang"/>
          <w:b/>
        </w:rPr>
        <w:lastRenderedPageBreak/>
        <w:t>Proposal</w:t>
      </w:r>
      <w:r w:rsidR="009D4647" w:rsidRPr="002C449F">
        <w:rPr>
          <w:rFonts w:eastAsia="Batang"/>
          <w:b/>
        </w:rPr>
        <w:t xml:space="preserve"> 3</w:t>
      </w:r>
      <w:r w:rsidRPr="002C449F">
        <w:rPr>
          <w:rFonts w:eastAsia="Batang"/>
          <w:b/>
        </w:rPr>
        <w:t xml:space="preserve">: Use </w:t>
      </w:r>
      <w:r w:rsidR="00CC3FB0" w:rsidRPr="002C449F">
        <w:rPr>
          <w:rFonts w:eastAsia="Batang"/>
          <w:b/>
        </w:rPr>
        <w:t xml:space="preserve">the </w:t>
      </w:r>
      <w:r w:rsidRPr="002C449F">
        <w:rPr>
          <w:rFonts w:eastAsia="Batang"/>
          <w:b/>
        </w:rPr>
        <w:t xml:space="preserve">fixed coupling pattern </w:t>
      </w:r>
      <w:r w:rsidR="00EE671A" w:rsidRPr="002C449F">
        <w:rPr>
          <w:b/>
        </w:rPr>
        <w:t>of ray angles</w:t>
      </w:r>
      <w:r w:rsidR="005061B8" w:rsidRPr="002C449F">
        <w:rPr>
          <w:b/>
        </w:rPr>
        <w:t xml:space="preserve"> as</w:t>
      </w:r>
      <w:r w:rsidR="009D4647" w:rsidRPr="002C449F">
        <w:rPr>
          <w:b/>
        </w:rPr>
        <w:t xml:space="preserve"> shown in Table 5</w:t>
      </w:r>
      <w:r w:rsidR="00EE671A" w:rsidRPr="002C449F">
        <w:rPr>
          <w:rFonts w:eastAsia="Batang"/>
          <w:b/>
        </w:rPr>
        <w:t>.</w:t>
      </w:r>
    </w:p>
    <w:p w14:paraId="3A036CB8" w14:textId="77777777" w:rsidR="006E2D17" w:rsidRPr="002C449F" w:rsidRDefault="006E2D17" w:rsidP="00534CD4">
      <w:pPr>
        <w:ind w:left="48"/>
        <w:rPr>
          <w:rFonts w:eastAsia="Batang"/>
          <w:b/>
        </w:rPr>
      </w:pPr>
    </w:p>
    <w:p w14:paraId="306EA4DD" w14:textId="7D63200E" w:rsidR="00EE671A" w:rsidRPr="002C449F" w:rsidRDefault="00EE671A" w:rsidP="00EE671A">
      <w:pPr>
        <w:ind w:left="48"/>
        <w:rPr>
          <w:rFonts w:eastAsia="Batang"/>
        </w:rPr>
      </w:pPr>
      <w:r w:rsidRPr="002C449F">
        <w:rPr>
          <w:rFonts w:eastAsia="Batang"/>
          <w:u w:val="single"/>
        </w:rPr>
        <w:t xml:space="preserve">Step </w:t>
      </w:r>
      <w:r w:rsidR="00ED6D6E" w:rsidRPr="002C449F">
        <w:rPr>
          <w:rFonts w:eastAsia="Batang"/>
          <w:u w:val="single"/>
        </w:rPr>
        <w:t>4</w:t>
      </w:r>
      <w:r w:rsidR="007A5491" w:rsidRPr="002C449F">
        <w:rPr>
          <w:u w:val="single"/>
        </w:rPr>
        <w:t>:</w:t>
      </w:r>
      <w:r w:rsidR="007A5491" w:rsidRPr="002C449F">
        <w:rPr>
          <w:rFonts w:eastAsia="Batang"/>
        </w:rPr>
        <w:t xml:space="preserve"> </w:t>
      </w:r>
      <w:r w:rsidRPr="002C449F">
        <w:rPr>
          <w:rFonts w:eastAsia="Batang"/>
        </w:rPr>
        <w:t xml:space="preserve"> Generate the cross-polarization power ratios (from subclause 7.7.1 step 3 in </w:t>
      </w:r>
      <w:r w:rsidRPr="002C449F">
        <w:rPr>
          <w:rFonts w:eastAsia="Batang"/>
        </w:rPr>
        <w:fldChar w:fldCharType="begin"/>
      </w:r>
      <w:r w:rsidRPr="002C449F">
        <w:rPr>
          <w:rFonts w:eastAsia="Batang"/>
        </w:rPr>
        <w:instrText xml:space="preserve"> REF _Ref3979533 \r \h </w:instrText>
      </w:r>
      <w:r w:rsidR="00F517E2" w:rsidRPr="002C449F">
        <w:rPr>
          <w:rFonts w:eastAsia="Batang"/>
        </w:rPr>
        <w:instrText xml:space="preserve"> \* MERGEFORMAT </w:instrText>
      </w:r>
      <w:r w:rsidRPr="002C449F">
        <w:rPr>
          <w:rFonts w:eastAsia="Batang"/>
        </w:rPr>
      </w:r>
      <w:r w:rsidRPr="002C449F">
        <w:rPr>
          <w:rFonts w:eastAsia="Batang"/>
        </w:rPr>
        <w:fldChar w:fldCharType="separate"/>
      </w:r>
      <w:r w:rsidR="00A64DB7" w:rsidRPr="002C449F">
        <w:rPr>
          <w:rFonts w:eastAsia="Batang"/>
        </w:rPr>
        <w:t>[2]</w:t>
      </w:r>
      <w:r w:rsidRPr="002C449F">
        <w:rPr>
          <w:rFonts w:eastAsia="Batang"/>
        </w:rPr>
        <w:fldChar w:fldCharType="end"/>
      </w:r>
      <w:r w:rsidRPr="002C449F">
        <w:rPr>
          <w:rFonts w:eastAsia="Batang"/>
        </w:rPr>
        <w:t>)</w:t>
      </w:r>
    </w:p>
    <w:p w14:paraId="1FB7854F" w14:textId="77777777" w:rsidR="00EE671A" w:rsidRPr="002C449F" w:rsidRDefault="00EE671A" w:rsidP="00EE671A">
      <w:pPr>
        <w:rPr>
          <w:lang w:eastAsia="zh-CN"/>
        </w:rPr>
      </w:pPr>
      <w:r w:rsidRPr="002C449F">
        <w:rPr>
          <w:rFonts w:eastAsia="Batang"/>
        </w:rPr>
        <w:t xml:space="preserve">Calculate the linear cross polarization power ratios (XPR) </w:t>
      </w:r>
      <w:r w:rsidRPr="002C449F">
        <w:rPr>
          <w:rFonts w:ascii="Symbol" w:hAnsi="Symbol" w:cs="Symbol"/>
          <w:i/>
          <w:sz w:val="21"/>
          <w:szCs w:val="21"/>
          <w:lang w:eastAsia="zh-CN"/>
        </w:rPr>
        <w:t></w:t>
      </w:r>
      <w:r w:rsidRPr="002C449F">
        <w:rPr>
          <w:rFonts w:ascii="Symbol" w:hAnsi="Symbol" w:cs="Symbol"/>
          <w:sz w:val="21"/>
          <w:szCs w:val="21"/>
          <w:lang w:eastAsia="zh-CN"/>
        </w:rPr>
        <w:t></w:t>
      </w:r>
      <w:r w:rsidRPr="002C449F">
        <w:rPr>
          <w:rFonts w:ascii="Symbol" w:hAnsi="Symbol" w:cs="Symbol"/>
          <w:sz w:val="21"/>
          <w:szCs w:val="21"/>
          <w:lang w:eastAsia="zh-CN"/>
        </w:rPr>
        <w:t></w:t>
      </w:r>
      <w:r w:rsidRPr="002C449F">
        <w:rPr>
          <w:rFonts w:eastAsia="Batang"/>
        </w:rPr>
        <w:t xml:space="preserve">for each ray </w:t>
      </w:r>
      <w:r w:rsidRPr="002C449F">
        <w:rPr>
          <w:rFonts w:eastAsia="Batang"/>
          <w:i/>
        </w:rPr>
        <w:t>m</w:t>
      </w:r>
      <w:r w:rsidRPr="002C449F">
        <w:rPr>
          <w:rFonts w:eastAsia="Batang"/>
        </w:rPr>
        <w:t xml:space="preserve"> of each cluster </w:t>
      </w:r>
      <w:r w:rsidRPr="002C449F">
        <w:rPr>
          <w:rFonts w:eastAsia="Batang"/>
          <w:i/>
        </w:rPr>
        <w:t>n</w:t>
      </w:r>
      <w:r w:rsidRPr="002C449F">
        <w:rPr>
          <w:rFonts w:eastAsia="Batang"/>
        </w:rPr>
        <w:t xml:space="preserve"> </w:t>
      </w:r>
      <w:r w:rsidRPr="002C449F">
        <w:rPr>
          <w:lang w:eastAsia="zh-CN"/>
        </w:rPr>
        <w:t>as</w:t>
      </w:r>
    </w:p>
    <w:p w14:paraId="5E81E510" w14:textId="33D4DC5E" w:rsidR="00EE671A" w:rsidRPr="002C449F" w:rsidRDefault="00EE671A" w:rsidP="00EE671A">
      <w:pPr>
        <w:pStyle w:val="EQ"/>
        <w:tabs>
          <w:tab w:val="clear" w:pos="4536"/>
          <w:tab w:val="center" w:pos="4820"/>
        </w:tabs>
      </w:pPr>
      <w:r w:rsidRPr="002C449F">
        <w:tab/>
      </w:r>
      <w:r w:rsidRPr="002C449F">
        <w:rPr>
          <w:position w:val="-14"/>
        </w:rPr>
        <w:object w:dxaOrig="1280" w:dyaOrig="400" w14:anchorId="756DB1EF">
          <v:shape id="_x0000_i1047" type="#_x0000_t75" style="width:63.5pt;height:20.5pt" o:ole="">
            <v:imagedata r:id="rId51" o:title=""/>
          </v:shape>
          <o:OLEObject Type="Embed" ProgID="Equation.3" ShapeID="_x0000_i1047" DrawAspect="Content" ObjectID="_1615630671" r:id="rId52"/>
        </w:object>
      </w:r>
      <w:r w:rsidRPr="002C449F">
        <w:t>,</w:t>
      </w:r>
      <w:r w:rsidRPr="002C449F">
        <w:tab/>
        <w:t>(</w:t>
      </w:r>
      <w:r w:rsidR="00152328" w:rsidRPr="002C449F">
        <w:t>3</w:t>
      </w:r>
      <w:r w:rsidRPr="002C449F">
        <w:t>)</w:t>
      </w:r>
    </w:p>
    <w:p w14:paraId="383D8DF3" w14:textId="5ED1B4B7" w:rsidR="00EE671A" w:rsidRPr="002C449F" w:rsidRDefault="00EE671A" w:rsidP="00EE671A">
      <w:pPr>
        <w:ind w:left="48"/>
        <w:rPr>
          <w:rFonts w:eastAsia="Batang"/>
        </w:rPr>
      </w:pPr>
      <w:r w:rsidRPr="002C449F">
        <w:rPr>
          <w:rFonts w:eastAsia="Batang"/>
        </w:rPr>
        <w:t xml:space="preserve">where </w:t>
      </w:r>
      <w:r w:rsidRPr="002C449F">
        <w:rPr>
          <w:rFonts w:eastAsia="Batang"/>
          <w:i/>
        </w:rPr>
        <w:t>X</w:t>
      </w:r>
      <w:r w:rsidRPr="002C449F">
        <w:rPr>
          <w:rFonts w:eastAsia="Batang"/>
        </w:rPr>
        <w:t xml:space="preserve"> is the per-cluster XPR in dB </w:t>
      </w:r>
      <w:r w:rsidR="0021035E" w:rsidRPr="002C449F">
        <w:rPr>
          <w:lang w:eastAsia="ko-KR"/>
        </w:rPr>
        <w:t xml:space="preserve">from </w:t>
      </w:r>
      <w:r w:rsidR="0021035E" w:rsidRPr="002C449F">
        <w:t xml:space="preserve">Tables 7.7.1.1 – 7.7.1.5 of </w:t>
      </w:r>
      <w:r w:rsidR="0021035E" w:rsidRPr="002C449F">
        <w:fldChar w:fldCharType="begin"/>
      </w:r>
      <w:r w:rsidR="0021035E" w:rsidRPr="002C449F">
        <w:instrText xml:space="preserve"> REF _Ref3979533 \r \h </w:instrText>
      </w:r>
      <w:r w:rsidR="00F517E2" w:rsidRPr="002C449F">
        <w:instrText xml:space="preserve"> \* MERGEFORMAT </w:instrText>
      </w:r>
      <w:r w:rsidR="0021035E" w:rsidRPr="002C449F">
        <w:fldChar w:fldCharType="separate"/>
      </w:r>
      <w:r w:rsidR="00A64DB7" w:rsidRPr="002C449F">
        <w:t>[2]</w:t>
      </w:r>
      <w:r w:rsidR="0021035E" w:rsidRPr="002C449F">
        <w:fldChar w:fldCharType="end"/>
      </w:r>
      <w:r w:rsidRPr="002C449F">
        <w:rPr>
          <w:rFonts w:eastAsia="Batang"/>
        </w:rPr>
        <w:t xml:space="preserve">. </w:t>
      </w:r>
    </w:p>
    <w:p w14:paraId="2C7B75C6" w14:textId="2E0EC598" w:rsidR="00EE671A" w:rsidRPr="002C449F" w:rsidRDefault="00EE671A" w:rsidP="00EE671A">
      <w:pPr>
        <w:ind w:left="48"/>
        <w:rPr>
          <w:rFonts w:eastAsia="Batang"/>
        </w:rPr>
      </w:pPr>
      <w:r w:rsidRPr="002C449F">
        <w:rPr>
          <w:rFonts w:eastAsia="Batang"/>
          <w:u w:val="single"/>
        </w:rPr>
        <w:t xml:space="preserve">Step </w:t>
      </w:r>
      <w:r w:rsidR="001D53B0" w:rsidRPr="002C449F">
        <w:rPr>
          <w:rFonts w:eastAsia="Batang"/>
          <w:u w:val="single"/>
        </w:rPr>
        <w:t>5</w:t>
      </w:r>
      <w:r w:rsidRPr="002C449F">
        <w:rPr>
          <w:rFonts w:eastAsia="Batang"/>
          <w:u w:val="single"/>
        </w:rPr>
        <w:t>:</w:t>
      </w:r>
      <w:r w:rsidRPr="002C449F">
        <w:rPr>
          <w:rFonts w:eastAsia="Batang"/>
        </w:rPr>
        <w:t xml:space="preserve"> Specify gNB beam pattern (based on subclause 7.3 of </w:t>
      </w:r>
      <w:r w:rsidR="00DD35AA" w:rsidRPr="002C449F">
        <w:rPr>
          <w:rFonts w:eastAsia="Batang"/>
        </w:rPr>
        <w:fldChar w:fldCharType="begin"/>
      </w:r>
      <w:r w:rsidR="00DD35AA" w:rsidRPr="002C449F">
        <w:rPr>
          <w:rFonts w:eastAsia="Batang"/>
        </w:rPr>
        <w:instrText xml:space="preserve"> REF _Ref3979533 \r \h </w:instrText>
      </w:r>
      <w:r w:rsidR="00F517E2" w:rsidRPr="002C449F">
        <w:rPr>
          <w:rFonts w:eastAsia="Batang"/>
        </w:rPr>
        <w:instrText xml:space="preserve"> \* MERGEFORMAT </w:instrText>
      </w:r>
      <w:r w:rsidR="00DD35AA" w:rsidRPr="002C449F">
        <w:rPr>
          <w:rFonts w:eastAsia="Batang"/>
        </w:rPr>
      </w:r>
      <w:r w:rsidR="00DD35AA" w:rsidRPr="002C449F">
        <w:rPr>
          <w:rFonts w:eastAsia="Batang"/>
        </w:rPr>
        <w:fldChar w:fldCharType="separate"/>
      </w:r>
      <w:r w:rsidR="00A64DB7" w:rsidRPr="002C449F">
        <w:rPr>
          <w:rFonts w:eastAsia="Batang"/>
        </w:rPr>
        <w:t>[2]</w:t>
      </w:r>
      <w:r w:rsidR="00DD35AA" w:rsidRPr="002C449F">
        <w:rPr>
          <w:rFonts w:eastAsia="Batang"/>
        </w:rPr>
        <w:fldChar w:fldCharType="end"/>
      </w:r>
      <w:r w:rsidRPr="002C449F">
        <w:rPr>
          <w:rFonts w:eastAsia="Batang"/>
        </w:rPr>
        <w:t xml:space="preserve"> plus assumptions for gNB antenna)</w:t>
      </w:r>
    </w:p>
    <w:p w14:paraId="1762063F" w14:textId="22D05AE7" w:rsidR="00EE671A" w:rsidRPr="002C449F" w:rsidRDefault="00EE671A" w:rsidP="00EE671A">
      <w:pPr>
        <w:ind w:left="48"/>
        <w:rPr>
          <w:iCs/>
        </w:rPr>
      </w:pPr>
      <w:r w:rsidRPr="002C449F">
        <w:rPr>
          <w:rFonts w:eastAsia="Batang"/>
        </w:rPr>
        <w:t xml:space="preserve">With definitions and symbols of subclause 7.3 of </w:t>
      </w:r>
      <w:r w:rsidR="007A5491" w:rsidRPr="002C449F">
        <w:rPr>
          <w:rFonts w:eastAsia="Batang"/>
        </w:rPr>
        <w:fldChar w:fldCharType="begin"/>
      </w:r>
      <w:r w:rsidR="007A5491" w:rsidRPr="002C449F">
        <w:rPr>
          <w:rFonts w:eastAsia="Batang"/>
        </w:rPr>
        <w:instrText xml:space="preserve"> REF _Ref3979533 \r \h </w:instrText>
      </w:r>
      <w:r w:rsidR="00393F88" w:rsidRPr="002C449F">
        <w:rPr>
          <w:rFonts w:eastAsia="Batang"/>
        </w:rPr>
        <w:instrText xml:space="preserve"> \* MERGEFORMAT </w:instrText>
      </w:r>
      <w:r w:rsidR="007A5491" w:rsidRPr="002C449F">
        <w:rPr>
          <w:rFonts w:eastAsia="Batang"/>
        </w:rPr>
      </w:r>
      <w:r w:rsidR="007A5491" w:rsidRPr="002C449F">
        <w:rPr>
          <w:rFonts w:eastAsia="Batang"/>
        </w:rPr>
        <w:fldChar w:fldCharType="separate"/>
      </w:r>
      <w:r w:rsidR="00A64DB7" w:rsidRPr="002C449F">
        <w:rPr>
          <w:rFonts w:eastAsia="Batang"/>
        </w:rPr>
        <w:t>[2]</w:t>
      </w:r>
      <w:r w:rsidR="007A5491" w:rsidRPr="002C449F">
        <w:rPr>
          <w:rFonts w:eastAsia="Batang"/>
        </w:rPr>
        <w:fldChar w:fldCharType="end"/>
      </w:r>
      <w:r w:rsidRPr="002C449F">
        <w:rPr>
          <w:rFonts w:eastAsia="Batang"/>
        </w:rPr>
        <w:t xml:space="preserve"> (except substitute </w:t>
      </w:r>
      <w:r w:rsidRPr="002C449F">
        <w:rPr>
          <w:rFonts w:eastAsia="Batang"/>
          <w:i/>
        </w:rPr>
        <w:t>N:</w:t>
      </w:r>
      <w:r w:rsidRPr="002C449F">
        <w:rPr>
          <w:rFonts w:eastAsia="Batang"/>
        </w:rPr>
        <w:t>=</w:t>
      </w:r>
      <w:r w:rsidRPr="002C449F">
        <w:rPr>
          <w:rFonts w:eastAsia="Batang"/>
          <w:i/>
        </w:rPr>
        <w:t>Ne</w:t>
      </w:r>
      <w:r w:rsidRPr="002C449F">
        <w:rPr>
          <w:rFonts w:eastAsia="Batang"/>
        </w:rPr>
        <w:t xml:space="preserve">, </w:t>
      </w:r>
      <w:r w:rsidRPr="002C449F">
        <w:rPr>
          <w:rFonts w:eastAsia="Batang"/>
          <w:i/>
        </w:rPr>
        <w:t>M:</w:t>
      </w:r>
      <w:r w:rsidRPr="002C449F">
        <w:rPr>
          <w:rFonts w:eastAsia="Batang"/>
        </w:rPr>
        <w:t>=</w:t>
      </w:r>
      <w:r w:rsidRPr="002C449F">
        <w:rPr>
          <w:rFonts w:eastAsia="Batang"/>
          <w:i/>
        </w:rPr>
        <w:t>Me</w:t>
      </w:r>
      <w:r w:rsidRPr="002C449F">
        <w:rPr>
          <w:rFonts w:eastAsia="Batang"/>
        </w:rPr>
        <w:t xml:space="preserve"> to avoid ambiguity), specify </w:t>
      </w:r>
      <w:r w:rsidR="001D53B0" w:rsidRPr="002C449F">
        <w:t>parameters (</w:t>
      </w:r>
      <w:r w:rsidR="001D53B0" w:rsidRPr="002C449F">
        <w:rPr>
          <w:i/>
        </w:rPr>
        <w:t>M</w:t>
      </w:r>
      <w:r w:rsidR="001D53B0" w:rsidRPr="002C449F">
        <w:rPr>
          <w:i/>
          <w:vertAlign w:val="subscript"/>
        </w:rPr>
        <w:t>g</w:t>
      </w:r>
      <w:r w:rsidR="001D53B0" w:rsidRPr="002C449F">
        <w:t>, </w:t>
      </w:r>
      <w:r w:rsidR="001D53B0" w:rsidRPr="002C449F">
        <w:rPr>
          <w:i/>
        </w:rPr>
        <w:t>N</w:t>
      </w:r>
      <w:r w:rsidR="001D53B0" w:rsidRPr="002C449F">
        <w:rPr>
          <w:i/>
          <w:vertAlign w:val="subscript"/>
        </w:rPr>
        <w:t>g</w:t>
      </w:r>
      <w:r w:rsidR="001D53B0" w:rsidRPr="002C449F">
        <w:t>, </w:t>
      </w:r>
      <w:r w:rsidR="001D53B0" w:rsidRPr="002C449F">
        <w:rPr>
          <w:i/>
        </w:rPr>
        <w:t>M</w:t>
      </w:r>
      <w:r w:rsidR="001D53B0" w:rsidRPr="002C449F">
        <w:rPr>
          <w:i/>
          <w:vertAlign w:val="subscript"/>
        </w:rPr>
        <w:t>e</w:t>
      </w:r>
      <w:r w:rsidR="001D53B0" w:rsidRPr="002C449F">
        <w:t>, </w:t>
      </w:r>
      <w:r w:rsidR="001D53B0" w:rsidRPr="002C449F">
        <w:rPr>
          <w:i/>
        </w:rPr>
        <w:t>N</w:t>
      </w:r>
      <w:r w:rsidR="001D53B0" w:rsidRPr="002C449F">
        <w:rPr>
          <w:i/>
          <w:vertAlign w:val="subscript"/>
        </w:rPr>
        <w:t>e</w:t>
      </w:r>
      <w:r w:rsidR="001D53B0" w:rsidRPr="002C449F">
        <w:t>, </w:t>
      </w:r>
      <w:r w:rsidR="001D53B0" w:rsidRPr="002C449F">
        <w:rPr>
          <w:i/>
        </w:rPr>
        <w:t>P</w:t>
      </w:r>
      <w:r w:rsidR="001D53B0" w:rsidRPr="002C449F">
        <w:t>) and (</w:t>
      </w:r>
      <w:proofErr w:type="spellStart"/>
      <w:r w:rsidR="001D53B0" w:rsidRPr="002C449F">
        <w:rPr>
          <w:i/>
          <w:iCs/>
        </w:rPr>
        <w:t>d</w:t>
      </w:r>
      <w:r w:rsidR="001D53B0" w:rsidRPr="002C449F">
        <w:rPr>
          <w:i/>
          <w:iCs/>
          <w:vertAlign w:val="subscript"/>
        </w:rPr>
        <w:t>H</w:t>
      </w:r>
      <w:proofErr w:type="spellEnd"/>
      <w:r w:rsidR="001D53B0" w:rsidRPr="002C449F">
        <w:t xml:space="preserve">, </w:t>
      </w:r>
      <w:proofErr w:type="spellStart"/>
      <w:r w:rsidR="001D53B0" w:rsidRPr="002C449F">
        <w:rPr>
          <w:i/>
          <w:iCs/>
        </w:rPr>
        <w:t>d</w:t>
      </w:r>
      <w:r w:rsidR="001D53B0" w:rsidRPr="002C449F">
        <w:rPr>
          <w:i/>
          <w:iCs/>
          <w:vertAlign w:val="subscript"/>
        </w:rPr>
        <w:t>V</w:t>
      </w:r>
      <w:proofErr w:type="spellEnd"/>
      <w:r w:rsidR="001D53B0" w:rsidRPr="002C449F">
        <w:rPr>
          <w:iCs/>
        </w:rPr>
        <w:t>)</w:t>
      </w:r>
      <w:r w:rsidR="000D1F4B" w:rsidRPr="002C449F">
        <w:rPr>
          <w:iCs/>
        </w:rPr>
        <w:t xml:space="preserve"> following </w:t>
      </w:r>
      <w:r w:rsidR="00B768E7" w:rsidRPr="002C449F">
        <w:rPr>
          <w:iCs/>
        </w:rPr>
        <w:fldChar w:fldCharType="begin"/>
      </w:r>
      <w:r w:rsidR="00B768E7" w:rsidRPr="002C449F">
        <w:rPr>
          <w:iCs/>
        </w:rPr>
        <w:instrText xml:space="preserve"> REF _Ref4748995 \h </w:instrText>
      </w:r>
      <w:r w:rsidR="001A42F3" w:rsidRPr="002C449F">
        <w:rPr>
          <w:iCs/>
        </w:rPr>
        <w:instrText xml:space="preserve"> \* MERGEFORMAT </w:instrText>
      </w:r>
      <w:r w:rsidR="00B768E7" w:rsidRPr="002C449F">
        <w:rPr>
          <w:iCs/>
        </w:rPr>
      </w:r>
      <w:r w:rsidR="00B768E7" w:rsidRPr="002C449F">
        <w:rPr>
          <w:iCs/>
        </w:rPr>
        <w:fldChar w:fldCharType="separate"/>
      </w:r>
      <w:r w:rsidR="00B768E7" w:rsidRPr="002C449F">
        <w:t xml:space="preserve">Table </w:t>
      </w:r>
      <w:r w:rsidR="00B768E7" w:rsidRPr="002C449F">
        <w:rPr>
          <w:noProof/>
        </w:rPr>
        <w:t>6</w:t>
      </w:r>
      <w:r w:rsidR="00B768E7" w:rsidRPr="002C449F">
        <w:rPr>
          <w:iCs/>
        </w:rPr>
        <w:fldChar w:fldCharType="end"/>
      </w:r>
      <w:r w:rsidR="001D53B0" w:rsidRPr="002C449F">
        <w:rPr>
          <w:iCs/>
        </w:rPr>
        <w:t>.</w:t>
      </w:r>
    </w:p>
    <w:p w14:paraId="3FEE0E08" w14:textId="4FBA0A82" w:rsidR="00CD7FC9" w:rsidRPr="002C449F" w:rsidRDefault="000D1F4B" w:rsidP="009D4647">
      <w:pPr>
        <w:pStyle w:val="Caption"/>
        <w:jc w:val="center"/>
        <w:rPr>
          <w:rFonts w:eastAsia="Batang"/>
        </w:rPr>
      </w:pPr>
      <w:bookmarkStart w:id="11" w:name="_Ref4748995"/>
      <w:r w:rsidRPr="002C449F">
        <w:t xml:space="preserve">Table </w:t>
      </w:r>
      <w:r w:rsidRPr="002C449F">
        <w:fldChar w:fldCharType="begin"/>
      </w:r>
      <w:r w:rsidRPr="002C449F">
        <w:instrText xml:space="preserve"> SEQ Table \* ARABIC </w:instrText>
      </w:r>
      <w:r w:rsidRPr="002C449F">
        <w:fldChar w:fldCharType="separate"/>
      </w:r>
      <w:r w:rsidRPr="002C449F">
        <w:rPr>
          <w:noProof/>
        </w:rPr>
        <w:t>6</w:t>
      </w:r>
      <w:r w:rsidRPr="002C449F">
        <w:fldChar w:fldCharType="end"/>
      </w:r>
      <w:bookmarkEnd w:id="11"/>
      <w:r w:rsidRPr="002C449F">
        <w:t xml:space="preserve">. BS </w:t>
      </w:r>
      <w:r w:rsidR="00B768E7" w:rsidRPr="002C449F">
        <w:t>antenna geometries</w:t>
      </w:r>
      <w:r w:rsidR="00E04D92" w:rsidRPr="002C449F">
        <w:t xml:space="preserve"> as specified in </w:t>
      </w:r>
      <w:r w:rsidR="001D07D4" w:rsidRPr="002C449F">
        <w:fldChar w:fldCharType="begin"/>
      </w:r>
      <w:r w:rsidR="001D07D4" w:rsidRPr="002C449F">
        <w:instrText xml:space="preserve"> REF _Ref4749058 \r \h </w:instrText>
      </w:r>
      <w:r w:rsidR="009D4647" w:rsidRPr="002C449F">
        <w:instrText xml:space="preserve"> \* MERGEFORMAT </w:instrText>
      </w:r>
      <w:r w:rsidR="001D07D4" w:rsidRPr="002C449F">
        <w:fldChar w:fldCharType="separate"/>
      </w:r>
      <w:r w:rsidR="001D07D4" w:rsidRPr="002C449F">
        <w:t>[5]</w:t>
      </w:r>
      <w:r w:rsidR="001D07D4" w:rsidRPr="002C449F">
        <w:fldChar w:fldCharType="end"/>
      </w:r>
      <w:r w:rsidR="00B768E7" w:rsidRPr="002C44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E742B7" w:rsidRPr="002C449F" w14:paraId="0A7370B5" w14:textId="77777777" w:rsidTr="009E052E">
        <w:trPr>
          <w:trHeight w:val="283"/>
          <w:jc w:val="center"/>
        </w:trPr>
        <w:tc>
          <w:tcPr>
            <w:tcW w:w="3899" w:type="dxa"/>
            <w:vMerge w:val="restart"/>
            <w:shd w:val="clear" w:color="auto" w:fill="D9D9D9"/>
          </w:tcPr>
          <w:p w14:paraId="191CF7FE" w14:textId="1E32703E" w:rsidR="00E742B7" w:rsidRPr="002C449F" w:rsidRDefault="00E742B7" w:rsidP="00396F04">
            <w:pPr>
              <w:keepNext/>
              <w:keepLines/>
              <w:spacing w:after="0"/>
              <w:jc w:val="center"/>
              <w:rPr>
                <w:rFonts w:ascii="Arial" w:hAnsi="Arial"/>
                <w:b/>
                <w:sz w:val="18"/>
                <w:lang w:eastAsia="x-none"/>
              </w:rPr>
            </w:pPr>
            <w:r w:rsidRPr="002C449F">
              <w:rPr>
                <w:rFonts w:ascii="Arial" w:hAnsi="Arial"/>
                <w:b/>
                <w:sz w:val="18"/>
                <w:lang w:eastAsia="x-none"/>
              </w:rPr>
              <w:t>Parameter description</w:t>
            </w:r>
          </w:p>
        </w:tc>
        <w:tc>
          <w:tcPr>
            <w:tcW w:w="1204" w:type="dxa"/>
            <w:vMerge w:val="restart"/>
            <w:shd w:val="clear" w:color="auto" w:fill="D9D9D9"/>
          </w:tcPr>
          <w:p w14:paraId="07629D40" w14:textId="5CBFF1A0" w:rsidR="00E742B7" w:rsidRPr="002C449F" w:rsidRDefault="00E742B7" w:rsidP="00396F04">
            <w:pPr>
              <w:keepNext/>
              <w:keepLines/>
              <w:spacing w:after="0"/>
              <w:jc w:val="center"/>
              <w:rPr>
                <w:rFonts w:ascii="Arial" w:hAnsi="Arial"/>
                <w:b/>
                <w:sz w:val="18"/>
                <w:lang w:eastAsia="x-none"/>
              </w:rPr>
            </w:pPr>
            <w:r w:rsidRPr="002C449F">
              <w:rPr>
                <w:rFonts w:ascii="Arial" w:hAnsi="Arial"/>
                <w:b/>
                <w:sz w:val="18"/>
                <w:lang w:eastAsia="x-none"/>
              </w:rPr>
              <w:t>Symbol</w:t>
            </w:r>
          </w:p>
        </w:tc>
        <w:tc>
          <w:tcPr>
            <w:tcW w:w="4249" w:type="dxa"/>
            <w:gridSpan w:val="3"/>
            <w:shd w:val="clear" w:color="auto" w:fill="D9D9D9"/>
          </w:tcPr>
          <w:p w14:paraId="24B337E1" w14:textId="1008C7ED" w:rsidR="00E742B7" w:rsidRPr="002C449F" w:rsidRDefault="00E742B7" w:rsidP="00396F04">
            <w:pPr>
              <w:keepNext/>
              <w:keepLines/>
              <w:spacing w:after="0"/>
              <w:jc w:val="center"/>
              <w:rPr>
                <w:rFonts w:ascii="Arial" w:hAnsi="Arial"/>
                <w:b/>
                <w:sz w:val="18"/>
                <w:lang w:eastAsia="x-none"/>
              </w:rPr>
            </w:pPr>
            <w:r w:rsidRPr="002C449F">
              <w:rPr>
                <w:rFonts w:ascii="Arial" w:hAnsi="Arial"/>
                <w:b/>
                <w:sz w:val="18"/>
                <w:lang w:eastAsia="x-none"/>
              </w:rPr>
              <w:t>Parameter value</w:t>
            </w:r>
          </w:p>
        </w:tc>
      </w:tr>
      <w:tr w:rsidR="00E742B7" w:rsidRPr="002C449F" w14:paraId="2A27C685" w14:textId="77777777" w:rsidTr="00EA37EF">
        <w:trPr>
          <w:trHeight w:val="283"/>
          <w:jc w:val="center"/>
        </w:trPr>
        <w:tc>
          <w:tcPr>
            <w:tcW w:w="3899" w:type="dxa"/>
            <w:vMerge/>
            <w:shd w:val="clear" w:color="auto" w:fill="D9D9D9"/>
          </w:tcPr>
          <w:p w14:paraId="19FB3F69" w14:textId="227C208D" w:rsidR="00E742B7" w:rsidRPr="002C449F" w:rsidRDefault="00E742B7" w:rsidP="00396F04">
            <w:pPr>
              <w:keepNext/>
              <w:keepLines/>
              <w:spacing w:after="0"/>
              <w:jc w:val="center"/>
              <w:rPr>
                <w:rFonts w:ascii="Arial" w:hAnsi="Arial"/>
                <w:b/>
                <w:sz w:val="18"/>
                <w:lang w:eastAsia="x-none"/>
              </w:rPr>
            </w:pPr>
          </w:p>
        </w:tc>
        <w:tc>
          <w:tcPr>
            <w:tcW w:w="1204" w:type="dxa"/>
            <w:vMerge/>
            <w:shd w:val="clear" w:color="auto" w:fill="D9D9D9"/>
          </w:tcPr>
          <w:p w14:paraId="51E5DBDF" w14:textId="722ADA53" w:rsidR="00E742B7" w:rsidRPr="002C449F" w:rsidRDefault="00E742B7" w:rsidP="00396F04">
            <w:pPr>
              <w:keepNext/>
              <w:keepLines/>
              <w:spacing w:after="0"/>
              <w:jc w:val="center"/>
              <w:rPr>
                <w:rFonts w:ascii="Arial" w:hAnsi="Arial"/>
                <w:b/>
                <w:sz w:val="18"/>
                <w:lang w:eastAsia="x-none"/>
              </w:rPr>
            </w:pPr>
          </w:p>
        </w:tc>
        <w:tc>
          <w:tcPr>
            <w:tcW w:w="1588" w:type="dxa"/>
            <w:shd w:val="clear" w:color="auto" w:fill="D9D9D9"/>
          </w:tcPr>
          <w:p w14:paraId="6A2B9256" w14:textId="7B56F444" w:rsidR="00E742B7" w:rsidRPr="002C449F" w:rsidRDefault="00E742B7" w:rsidP="00396F04">
            <w:pPr>
              <w:keepNext/>
              <w:keepLines/>
              <w:spacing w:after="0"/>
              <w:jc w:val="center"/>
              <w:rPr>
                <w:rFonts w:ascii="Arial" w:hAnsi="Arial"/>
                <w:b/>
                <w:sz w:val="18"/>
                <w:lang w:eastAsia="x-none"/>
              </w:rPr>
            </w:pPr>
            <w:r w:rsidRPr="002C449F">
              <w:rPr>
                <w:rFonts w:ascii="Arial" w:hAnsi="Arial"/>
                <w:b/>
                <w:sz w:val="18"/>
                <w:lang w:eastAsia="x-none"/>
              </w:rPr>
              <w:t xml:space="preserve">FR1 </w:t>
            </w:r>
            <w:r w:rsidRPr="002C449F">
              <w:rPr>
                <w:rFonts w:ascii="Arial" w:hAnsi="Arial" w:cs="Arial"/>
                <w:b/>
                <w:sz w:val="18"/>
                <w:lang w:eastAsia="x-none"/>
              </w:rPr>
              <w:t>≤</w:t>
            </w:r>
            <w:r w:rsidRPr="002C449F">
              <w:rPr>
                <w:rFonts w:ascii="Arial" w:hAnsi="Arial"/>
                <w:b/>
                <w:sz w:val="18"/>
                <w:lang w:eastAsia="x-none"/>
              </w:rPr>
              <w:t>2.5GHz</w:t>
            </w:r>
          </w:p>
        </w:tc>
        <w:tc>
          <w:tcPr>
            <w:tcW w:w="1405" w:type="dxa"/>
            <w:shd w:val="clear" w:color="auto" w:fill="D9D9D9"/>
          </w:tcPr>
          <w:p w14:paraId="56BC61D4" w14:textId="43ED8692" w:rsidR="00E742B7" w:rsidRPr="002C449F" w:rsidRDefault="00E742B7" w:rsidP="00396F04">
            <w:pPr>
              <w:keepNext/>
              <w:keepLines/>
              <w:spacing w:after="0"/>
              <w:jc w:val="center"/>
              <w:rPr>
                <w:rFonts w:ascii="Arial" w:hAnsi="Arial"/>
                <w:b/>
                <w:sz w:val="18"/>
                <w:lang w:eastAsia="x-none"/>
              </w:rPr>
            </w:pPr>
            <w:r w:rsidRPr="002C449F">
              <w:rPr>
                <w:rFonts w:ascii="Arial" w:hAnsi="Arial"/>
                <w:b/>
                <w:sz w:val="18"/>
                <w:lang w:eastAsia="x-none"/>
              </w:rPr>
              <w:t>FR1 &gt;2.5GHz</w:t>
            </w:r>
          </w:p>
        </w:tc>
        <w:tc>
          <w:tcPr>
            <w:tcW w:w="1256" w:type="dxa"/>
            <w:shd w:val="clear" w:color="auto" w:fill="D9D9D9"/>
          </w:tcPr>
          <w:p w14:paraId="1401F52F" w14:textId="5C432788" w:rsidR="00E742B7" w:rsidRPr="002C449F" w:rsidRDefault="00E742B7" w:rsidP="00396F04">
            <w:pPr>
              <w:keepNext/>
              <w:keepLines/>
              <w:spacing w:after="0"/>
              <w:jc w:val="center"/>
              <w:rPr>
                <w:rFonts w:ascii="Arial" w:hAnsi="Arial"/>
                <w:b/>
                <w:sz w:val="18"/>
                <w:lang w:eastAsia="x-none"/>
              </w:rPr>
            </w:pPr>
            <w:r w:rsidRPr="002C449F">
              <w:rPr>
                <w:rFonts w:ascii="Arial" w:hAnsi="Arial"/>
                <w:b/>
                <w:sz w:val="18"/>
                <w:lang w:eastAsia="x-none"/>
              </w:rPr>
              <w:t>FR2</w:t>
            </w:r>
          </w:p>
        </w:tc>
      </w:tr>
      <w:tr w:rsidR="007C14CF" w:rsidRPr="002C449F" w14:paraId="6167A921" w14:textId="77777777" w:rsidTr="00EA37EF">
        <w:trPr>
          <w:jc w:val="center"/>
        </w:trPr>
        <w:tc>
          <w:tcPr>
            <w:tcW w:w="3899" w:type="dxa"/>
          </w:tcPr>
          <w:p w14:paraId="52F7A9DE" w14:textId="32DFFB9F" w:rsidR="007C14CF" w:rsidRPr="002C449F" w:rsidRDefault="00CE292B" w:rsidP="00EA37EF">
            <w:pPr>
              <w:keepNext/>
              <w:keepLines/>
              <w:spacing w:after="0"/>
              <w:rPr>
                <w:rFonts w:ascii="Arial" w:hAnsi="Arial"/>
                <w:sz w:val="18"/>
                <w:lang w:eastAsia="x-none"/>
              </w:rPr>
            </w:pPr>
            <w:r w:rsidRPr="002C449F">
              <w:rPr>
                <w:rFonts w:ascii="Arial" w:hAnsi="Arial"/>
                <w:sz w:val="18"/>
                <w:lang w:eastAsia="x-none"/>
              </w:rPr>
              <w:t xml:space="preserve">Antenna panels in </w:t>
            </w:r>
            <w:r w:rsidR="009A1572" w:rsidRPr="002C449F">
              <w:rPr>
                <w:rFonts w:ascii="Arial" w:hAnsi="Arial"/>
                <w:sz w:val="18"/>
                <w:lang w:eastAsia="x-none"/>
              </w:rPr>
              <w:t>vertical</w:t>
            </w:r>
            <w:r w:rsidRPr="002C449F">
              <w:rPr>
                <w:rFonts w:ascii="Arial" w:hAnsi="Arial"/>
                <w:sz w:val="18"/>
                <w:lang w:eastAsia="x-none"/>
              </w:rPr>
              <w:t xml:space="preserve"> dimension</w:t>
            </w:r>
          </w:p>
        </w:tc>
        <w:tc>
          <w:tcPr>
            <w:tcW w:w="1204" w:type="dxa"/>
          </w:tcPr>
          <w:p w14:paraId="2F14752A" w14:textId="41DA83B6" w:rsidR="007C14CF" w:rsidRPr="002C449F" w:rsidRDefault="00FB401D" w:rsidP="00396F04">
            <w:pPr>
              <w:pStyle w:val="TAC"/>
            </w:pPr>
            <w:r w:rsidRPr="002C449F">
              <w:rPr>
                <w:i/>
              </w:rPr>
              <w:t>M</w:t>
            </w:r>
            <w:r w:rsidRPr="002C449F">
              <w:rPr>
                <w:i/>
                <w:vertAlign w:val="subscript"/>
              </w:rPr>
              <w:t>g</w:t>
            </w:r>
          </w:p>
        </w:tc>
        <w:tc>
          <w:tcPr>
            <w:tcW w:w="1588" w:type="dxa"/>
          </w:tcPr>
          <w:p w14:paraId="385525D5" w14:textId="0F8C1FDB" w:rsidR="007C14CF" w:rsidRPr="002C449F" w:rsidRDefault="00C22DB4" w:rsidP="00396F04">
            <w:pPr>
              <w:pStyle w:val="TAC"/>
            </w:pPr>
            <w:r w:rsidRPr="002C449F">
              <w:t>1</w:t>
            </w:r>
          </w:p>
        </w:tc>
        <w:tc>
          <w:tcPr>
            <w:tcW w:w="1405" w:type="dxa"/>
          </w:tcPr>
          <w:p w14:paraId="023C836B" w14:textId="0DAEBBAD" w:rsidR="007C14CF" w:rsidRPr="002C449F" w:rsidRDefault="00C22DB4" w:rsidP="00396F04">
            <w:pPr>
              <w:pStyle w:val="TAC"/>
            </w:pPr>
            <w:r w:rsidRPr="002C449F">
              <w:t>1</w:t>
            </w:r>
          </w:p>
        </w:tc>
        <w:tc>
          <w:tcPr>
            <w:tcW w:w="1256" w:type="dxa"/>
          </w:tcPr>
          <w:p w14:paraId="668A4436" w14:textId="03628849" w:rsidR="007C14CF" w:rsidRPr="002C449F" w:rsidRDefault="00C22DB4" w:rsidP="00396F04">
            <w:pPr>
              <w:pStyle w:val="TAC"/>
            </w:pPr>
            <w:r w:rsidRPr="002C449F">
              <w:t>1</w:t>
            </w:r>
          </w:p>
        </w:tc>
      </w:tr>
      <w:tr w:rsidR="007C14CF" w:rsidRPr="002C449F" w14:paraId="1D0910F1" w14:textId="77777777" w:rsidTr="00EA37EF">
        <w:trPr>
          <w:jc w:val="center"/>
        </w:trPr>
        <w:tc>
          <w:tcPr>
            <w:tcW w:w="3899" w:type="dxa"/>
          </w:tcPr>
          <w:p w14:paraId="356EF394" w14:textId="117FCB89" w:rsidR="007C14CF" w:rsidRPr="002C449F" w:rsidRDefault="009A1572" w:rsidP="00EA37EF">
            <w:pPr>
              <w:keepNext/>
              <w:keepLines/>
              <w:spacing w:after="0"/>
              <w:rPr>
                <w:rFonts w:ascii="Arial" w:hAnsi="Arial"/>
                <w:sz w:val="18"/>
                <w:lang w:eastAsia="x-none"/>
              </w:rPr>
            </w:pPr>
            <w:r w:rsidRPr="002C449F">
              <w:rPr>
                <w:rFonts w:ascii="Arial" w:hAnsi="Arial"/>
                <w:sz w:val="18"/>
                <w:lang w:eastAsia="x-none"/>
              </w:rPr>
              <w:t>Antenna panels in horizontal dimension</w:t>
            </w:r>
          </w:p>
        </w:tc>
        <w:tc>
          <w:tcPr>
            <w:tcW w:w="1204" w:type="dxa"/>
          </w:tcPr>
          <w:p w14:paraId="626D6B57" w14:textId="3504D04E" w:rsidR="007C14CF" w:rsidRPr="002C449F" w:rsidRDefault="00FB401D" w:rsidP="00396F04">
            <w:pPr>
              <w:pStyle w:val="TAC"/>
            </w:pPr>
            <w:r w:rsidRPr="002C449F">
              <w:rPr>
                <w:i/>
              </w:rPr>
              <w:t>N</w:t>
            </w:r>
            <w:r w:rsidRPr="002C449F">
              <w:rPr>
                <w:i/>
                <w:vertAlign w:val="subscript"/>
              </w:rPr>
              <w:t>g</w:t>
            </w:r>
          </w:p>
        </w:tc>
        <w:tc>
          <w:tcPr>
            <w:tcW w:w="1588" w:type="dxa"/>
          </w:tcPr>
          <w:p w14:paraId="7C8332BA" w14:textId="156AE40E" w:rsidR="007C14CF" w:rsidRPr="002C449F" w:rsidRDefault="000B1BB1" w:rsidP="00396F04">
            <w:pPr>
              <w:pStyle w:val="TAC"/>
            </w:pPr>
            <w:r w:rsidRPr="002C449F">
              <w:t>1</w:t>
            </w:r>
          </w:p>
        </w:tc>
        <w:tc>
          <w:tcPr>
            <w:tcW w:w="1405" w:type="dxa"/>
          </w:tcPr>
          <w:p w14:paraId="503E1217" w14:textId="40BBB4F1" w:rsidR="007C14CF" w:rsidRPr="002C449F" w:rsidRDefault="000B1BB1" w:rsidP="00396F04">
            <w:pPr>
              <w:pStyle w:val="TAC"/>
            </w:pPr>
            <w:r w:rsidRPr="002C449F">
              <w:t>1</w:t>
            </w:r>
          </w:p>
        </w:tc>
        <w:tc>
          <w:tcPr>
            <w:tcW w:w="1256" w:type="dxa"/>
          </w:tcPr>
          <w:p w14:paraId="7848D465" w14:textId="761300FA" w:rsidR="007C14CF" w:rsidRPr="002C449F" w:rsidRDefault="00C22DB4" w:rsidP="00396F04">
            <w:pPr>
              <w:pStyle w:val="TAC"/>
            </w:pPr>
            <w:r w:rsidRPr="002C449F">
              <w:t>1</w:t>
            </w:r>
          </w:p>
        </w:tc>
      </w:tr>
      <w:tr w:rsidR="007C14CF" w:rsidRPr="002C449F" w14:paraId="18CF1218" w14:textId="77777777" w:rsidTr="00EA37EF">
        <w:trPr>
          <w:jc w:val="center"/>
        </w:trPr>
        <w:tc>
          <w:tcPr>
            <w:tcW w:w="3899" w:type="dxa"/>
          </w:tcPr>
          <w:p w14:paraId="7FDBB6E7" w14:textId="46837557" w:rsidR="007C14CF" w:rsidRPr="002C449F" w:rsidRDefault="00F077BD" w:rsidP="00EA37EF">
            <w:pPr>
              <w:keepNext/>
              <w:keepLines/>
              <w:spacing w:after="0"/>
              <w:rPr>
                <w:rFonts w:ascii="Arial" w:hAnsi="Arial"/>
                <w:sz w:val="18"/>
                <w:lang w:eastAsia="x-none"/>
              </w:rPr>
            </w:pPr>
            <w:r w:rsidRPr="002C449F">
              <w:rPr>
                <w:rFonts w:ascii="Arial" w:hAnsi="Arial"/>
                <w:sz w:val="18"/>
                <w:lang w:eastAsia="x-none"/>
              </w:rPr>
              <w:t>Elements per panel in vertical dimension</w:t>
            </w:r>
          </w:p>
        </w:tc>
        <w:tc>
          <w:tcPr>
            <w:tcW w:w="1204" w:type="dxa"/>
          </w:tcPr>
          <w:p w14:paraId="701AC39F" w14:textId="53EE7ECB" w:rsidR="007C14CF" w:rsidRPr="002C449F" w:rsidRDefault="00FB401D" w:rsidP="00396F04">
            <w:pPr>
              <w:pStyle w:val="TAC"/>
            </w:pPr>
            <w:r w:rsidRPr="002C449F">
              <w:rPr>
                <w:i/>
              </w:rPr>
              <w:t>M</w:t>
            </w:r>
            <w:r w:rsidRPr="002C449F">
              <w:rPr>
                <w:i/>
                <w:vertAlign w:val="subscript"/>
              </w:rPr>
              <w:t>e</w:t>
            </w:r>
          </w:p>
        </w:tc>
        <w:tc>
          <w:tcPr>
            <w:tcW w:w="1588" w:type="dxa"/>
          </w:tcPr>
          <w:p w14:paraId="2B04B574" w14:textId="28F95497" w:rsidR="007C14CF" w:rsidRPr="002C449F" w:rsidRDefault="003F1ED6" w:rsidP="00396F04">
            <w:pPr>
              <w:pStyle w:val="TAC"/>
            </w:pPr>
            <w:r w:rsidRPr="002C449F">
              <w:t>4</w:t>
            </w:r>
          </w:p>
        </w:tc>
        <w:tc>
          <w:tcPr>
            <w:tcW w:w="1405" w:type="dxa"/>
          </w:tcPr>
          <w:p w14:paraId="6EB1EE97" w14:textId="769D6758" w:rsidR="007C14CF" w:rsidRPr="002C449F" w:rsidRDefault="003F1ED6" w:rsidP="00396F04">
            <w:pPr>
              <w:pStyle w:val="TAC"/>
            </w:pPr>
            <w:r w:rsidRPr="002C449F">
              <w:t>8</w:t>
            </w:r>
          </w:p>
        </w:tc>
        <w:tc>
          <w:tcPr>
            <w:tcW w:w="1256" w:type="dxa"/>
          </w:tcPr>
          <w:p w14:paraId="3B1B13B0" w14:textId="0F929F98" w:rsidR="007C14CF" w:rsidRPr="002C449F" w:rsidRDefault="003F1ED6" w:rsidP="00396F04">
            <w:pPr>
              <w:pStyle w:val="TAC"/>
            </w:pPr>
            <w:r w:rsidRPr="002C449F">
              <w:t>8</w:t>
            </w:r>
          </w:p>
        </w:tc>
      </w:tr>
      <w:tr w:rsidR="00FB401D" w:rsidRPr="002C449F" w14:paraId="6947A65E" w14:textId="77777777" w:rsidTr="00EA37EF">
        <w:trPr>
          <w:jc w:val="center"/>
        </w:trPr>
        <w:tc>
          <w:tcPr>
            <w:tcW w:w="3899" w:type="dxa"/>
          </w:tcPr>
          <w:p w14:paraId="42F17D16" w14:textId="6BDF96BF" w:rsidR="00FB401D" w:rsidRPr="002C449F" w:rsidRDefault="00F077BD" w:rsidP="00EA37EF">
            <w:pPr>
              <w:keepNext/>
              <w:keepLines/>
              <w:spacing w:after="0"/>
              <w:rPr>
                <w:rFonts w:ascii="Arial" w:hAnsi="Arial"/>
                <w:sz w:val="18"/>
                <w:lang w:eastAsia="x-none"/>
              </w:rPr>
            </w:pPr>
            <w:r w:rsidRPr="002C449F">
              <w:rPr>
                <w:rFonts w:ascii="Arial" w:hAnsi="Arial"/>
                <w:sz w:val="18"/>
                <w:lang w:eastAsia="x-none"/>
              </w:rPr>
              <w:t>Elements per panel in horizontal dimension</w:t>
            </w:r>
          </w:p>
        </w:tc>
        <w:tc>
          <w:tcPr>
            <w:tcW w:w="1204" w:type="dxa"/>
          </w:tcPr>
          <w:p w14:paraId="45588CCF" w14:textId="28401BBF" w:rsidR="00FB401D" w:rsidRPr="002C449F" w:rsidRDefault="00FB401D" w:rsidP="00396F04">
            <w:pPr>
              <w:pStyle w:val="TAC"/>
              <w:rPr>
                <w:i/>
              </w:rPr>
            </w:pPr>
            <w:r w:rsidRPr="002C449F">
              <w:rPr>
                <w:i/>
              </w:rPr>
              <w:t>N</w:t>
            </w:r>
            <w:r w:rsidRPr="002C449F">
              <w:rPr>
                <w:i/>
                <w:vertAlign w:val="subscript"/>
              </w:rPr>
              <w:t>e</w:t>
            </w:r>
          </w:p>
        </w:tc>
        <w:tc>
          <w:tcPr>
            <w:tcW w:w="1588" w:type="dxa"/>
          </w:tcPr>
          <w:p w14:paraId="711EB68A" w14:textId="0701512E" w:rsidR="00FB401D" w:rsidRPr="002C449F" w:rsidRDefault="003F1ED6" w:rsidP="00396F04">
            <w:pPr>
              <w:pStyle w:val="TAC"/>
            </w:pPr>
            <w:r w:rsidRPr="002C449F">
              <w:t>8</w:t>
            </w:r>
          </w:p>
        </w:tc>
        <w:tc>
          <w:tcPr>
            <w:tcW w:w="1405" w:type="dxa"/>
          </w:tcPr>
          <w:p w14:paraId="424DC810" w14:textId="589405B6" w:rsidR="00FB401D" w:rsidRPr="002C449F" w:rsidRDefault="003F1ED6" w:rsidP="00396F04">
            <w:pPr>
              <w:pStyle w:val="TAC"/>
            </w:pPr>
            <w:r w:rsidRPr="002C449F">
              <w:t>8</w:t>
            </w:r>
          </w:p>
        </w:tc>
        <w:tc>
          <w:tcPr>
            <w:tcW w:w="1256" w:type="dxa"/>
          </w:tcPr>
          <w:p w14:paraId="3D00F870" w14:textId="7C9DF4CB" w:rsidR="00FB401D" w:rsidRPr="002C449F" w:rsidRDefault="003F1ED6" w:rsidP="00396F04">
            <w:pPr>
              <w:pStyle w:val="TAC"/>
            </w:pPr>
            <w:r w:rsidRPr="002C449F">
              <w:t>16</w:t>
            </w:r>
          </w:p>
        </w:tc>
      </w:tr>
      <w:tr w:rsidR="00FB401D" w:rsidRPr="002C449F" w14:paraId="3FD9714C" w14:textId="77777777" w:rsidTr="00EA37EF">
        <w:trPr>
          <w:jc w:val="center"/>
        </w:trPr>
        <w:tc>
          <w:tcPr>
            <w:tcW w:w="3899" w:type="dxa"/>
          </w:tcPr>
          <w:p w14:paraId="3AD3196A" w14:textId="0C3E5A7E" w:rsidR="00FB401D" w:rsidRPr="002C449F" w:rsidRDefault="00C675CE" w:rsidP="00EA37EF">
            <w:pPr>
              <w:keepNext/>
              <w:keepLines/>
              <w:spacing w:after="0"/>
              <w:rPr>
                <w:rFonts w:ascii="Arial" w:hAnsi="Arial"/>
                <w:sz w:val="18"/>
                <w:lang w:eastAsia="x-none"/>
              </w:rPr>
            </w:pPr>
            <w:r w:rsidRPr="002C449F">
              <w:rPr>
                <w:rFonts w:ascii="Arial" w:hAnsi="Arial"/>
                <w:sz w:val="18"/>
                <w:lang w:eastAsia="x-none"/>
              </w:rPr>
              <w:t>Number of polarizations</w:t>
            </w:r>
            <w:r w:rsidR="008557B2" w:rsidRPr="002C449F">
              <w:rPr>
                <w:rFonts w:ascii="Arial" w:hAnsi="Arial"/>
                <w:sz w:val="18"/>
                <w:lang w:eastAsia="x-none"/>
              </w:rPr>
              <w:t xml:space="preserve"> per panel</w:t>
            </w:r>
          </w:p>
        </w:tc>
        <w:tc>
          <w:tcPr>
            <w:tcW w:w="1204" w:type="dxa"/>
          </w:tcPr>
          <w:p w14:paraId="4F82D6D1" w14:textId="08764553" w:rsidR="00FB401D" w:rsidRPr="002C449F" w:rsidRDefault="00FB401D" w:rsidP="00396F04">
            <w:pPr>
              <w:pStyle w:val="TAC"/>
              <w:rPr>
                <w:i/>
              </w:rPr>
            </w:pPr>
            <w:r w:rsidRPr="002C449F">
              <w:rPr>
                <w:i/>
              </w:rPr>
              <w:t>P</w:t>
            </w:r>
          </w:p>
        </w:tc>
        <w:tc>
          <w:tcPr>
            <w:tcW w:w="1588" w:type="dxa"/>
          </w:tcPr>
          <w:p w14:paraId="6977EB90" w14:textId="52C506F5" w:rsidR="00FB401D" w:rsidRPr="002C449F" w:rsidRDefault="003F1ED6" w:rsidP="00396F04">
            <w:pPr>
              <w:pStyle w:val="TAC"/>
            </w:pPr>
            <w:r w:rsidRPr="002C449F">
              <w:t>2</w:t>
            </w:r>
          </w:p>
        </w:tc>
        <w:tc>
          <w:tcPr>
            <w:tcW w:w="1405" w:type="dxa"/>
          </w:tcPr>
          <w:p w14:paraId="3894D2C6" w14:textId="6BA8BE8A" w:rsidR="00FB401D" w:rsidRPr="002C449F" w:rsidRDefault="003F1ED6" w:rsidP="00396F04">
            <w:pPr>
              <w:pStyle w:val="TAC"/>
            </w:pPr>
            <w:r w:rsidRPr="002C449F">
              <w:t>2</w:t>
            </w:r>
          </w:p>
        </w:tc>
        <w:tc>
          <w:tcPr>
            <w:tcW w:w="1256" w:type="dxa"/>
          </w:tcPr>
          <w:p w14:paraId="4066B924" w14:textId="43A2B6A8" w:rsidR="00FB401D" w:rsidRPr="002C449F" w:rsidRDefault="003F1ED6" w:rsidP="00396F04">
            <w:pPr>
              <w:pStyle w:val="TAC"/>
            </w:pPr>
            <w:r w:rsidRPr="002C449F">
              <w:t>2</w:t>
            </w:r>
          </w:p>
        </w:tc>
      </w:tr>
      <w:tr w:rsidR="007C14CF" w:rsidRPr="002C449F" w14:paraId="73A8A0BC" w14:textId="77777777" w:rsidTr="00EA37EF">
        <w:trPr>
          <w:jc w:val="center"/>
        </w:trPr>
        <w:tc>
          <w:tcPr>
            <w:tcW w:w="3899" w:type="dxa"/>
          </w:tcPr>
          <w:p w14:paraId="20CD2318" w14:textId="2B3DF05D" w:rsidR="007C14CF" w:rsidRPr="002C449F" w:rsidRDefault="007C14CF" w:rsidP="00EA37EF">
            <w:pPr>
              <w:keepNext/>
              <w:keepLines/>
              <w:spacing w:after="0"/>
              <w:rPr>
                <w:rFonts w:ascii="Arial" w:hAnsi="Arial"/>
                <w:sz w:val="18"/>
                <w:lang w:eastAsia="x-none"/>
              </w:rPr>
            </w:pPr>
            <w:r w:rsidRPr="00ED3506">
              <w:rPr>
                <w:rFonts w:ascii="Arial" w:hAnsi="Arial"/>
                <w:sz w:val="18"/>
                <w:lang w:eastAsia="x-none"/>
              </w:rPr>
              <w:t xml:space="preserve">Element spacing in horizontal </w:t>
            </w:r>
            <w:r w:rsidR="00FB401D" w:rsidRPr="00ED3506">
              <w:rPr>
                <w:rFonts w:ascii="Arial" w:hAnsi="Arial"/>
                <w:sz w:val="18"/>
                <w:lang w:eastAsia="x-none"/>
              </w:rPr>
              <w:t>dimension</w:t>
            </w:r>
            <w:r w:rsidR="002D54AD" w:rsidRPr="00ED3506">
              <w:rPr>
                <w:rFonts w:ascii="Arial" w:hAnsi="Arial"/>
                <w:sz w:val="18"/>
                <w:lang w:eastAsia="x-none"/>
              </w:rPr>
              <w:t xml:space="preserve"> </w:t>
            </w:r>
            <w:r w:rsidR="00E04D92" w:rsidRPr="00ED3506">
              <w:rPr>
                <w:rFonts w:ascii="Arial" w:hAnsi="Arial"/>
                <w:sz w:val="18"/>
                <w:lang w:eastAsia="x-none"/>
              </w:rPr>
              <w:t>(</w:t>
            </w:r>
            <w:r w:rsidR="002D54AD" w:rsidRPr="00ED3506">
              <w:rPr>
                <w:rFonts w:ascii="Arial" w:hAnsi="Arial"/>
                <w:sz w:val="18"/>
                <w:lang w:eastAsia="x-none"/>
              </w:rPr>
              <w:sym w:font="Symbol" w:char="F06C"/>
            </w:r>
            <w:r w:rsidR="00E04D92" w:rsidRPr="00ED3506">
              <w:rPr>
                <w:rFonts w:ascii="Arial" w:hAnsi="Arial"/>
                <w:sz w:val="18"/>
                <w:lang w:eastAsia="x-none"/>
              </w:rPr>
              <w:t>)</w:t>
            </w:r>
          </w:p>
        </w:tc>
        <w:tc>
          <w:tcPr>
            <w:tcW w:w="1204" w:type="dxa"/>
          </w:tcPr>
          <w:p w14:paraId="0530A084" w14:textId="06107A48" w:rsidR="007C14CF" w:rsidRPr="002C449F" w:rsidRDefault="007C14CF" w:rsidP="00396F04">
            <w:pPr>
              <w:pStyle w:val="TAC"/>
            </w:pPr>
            <w:proofErr w:type="spellStart"/>
            <w:r w:rsidRPr="002C449F">
              <w:rPr>
                <w:i/>
                <w:iCs/>
              </w:rPr>
              <w:t>d</w:t>
            </w:r>
            <w:r w:rsidRPr="002C449F">
              <w:rPr>
                <w:i/>
                <w:iCs/>
                <w:vertAlign w:val="subscript"/>
              </w:rPr>
              <w:t>H</w:t>
            </w:r>
            <w:proofErr w:type="spellEnd"/>
          </w:p>
        </w:tc>
        <w:tc>
          <w:tcPr>
            <w:tcW w:w="1588" w:type="dxa"/>
          </w:tcPr>
          <w:p w14:paraId="0537E05B" w14:textId="0B679C96" w:rsidR="007C14CF" w:rsidRPr="002C449F" w:rsidRDefault="002D54AD" w:rsidP="00396F04">
            <w:pPr>
              <w:pStyle w:val="TAC"/>
            </w:pPr>
            <w:r w:rsidRPr="002C449F">
              <w:t>0.5</w:t>
            </w:r>
          </w:p>
        </w:tc>
        <w:tc>
          <w:tcPr>
            <w:tcW w:w="1405" w:type="dxa"/>
          </w:tcPr>
          <w:p w14:paraId="78C82476" w14:textId="7422655A" w:rsidR="007C14CF" w:rsidRPr="002C449F" w:rsidRDefault="002D54AD" w:rsidP="00396F04">
            <w:pPr>
              <w:pStyle w:val="TAC"/>
            </w:pPr>
            <w:r w:rsidRPr="002C449F">
              <w:t>0.5</w:t>
            </w:r>
          </w:p>
        </w:tc>
        <w:tc>
          <w:tcPr>
            <w:tcW w:w="1256" w:type="dxa"/>
          </w:tcPr>
          <w:p w14:paraId="312BAD6B" w14:textId="669723C8" w:rsidR="007C14CF" w:rsidRPr="002C449F" w:rsidRDefault="002D54AD" w:rsidP="00396F04">
            <w:pPr>
              <w:pStyle w:val="TAC"/>
            </w:pPr>
            <w:r w:rsidRPr="002C449F">
              <w:t>0.5</w:t>
            </w:r>
          </w:p>
        </w:tc>
      </w:tr>
      <w:tr w:rsidR="007C14CF" w:rsidRPr="002C449F" w14:paraId="5CB9BF3A" w14:textId="77777777" w:rsidTr="00EA37EF">
        <w:trPr>
          <w:jc w:val="center"/>
        </w:trPr>
        <w:tc>
          <w:tcPr>
            <w:tcW w:w="3899" w:type="dxa"/>
          </w:tcPr>
          <w:p w14:paraId="272B3559" w14:textId="773B572B" w:rsidR="007C14CF" w:rsidRPr="002C449F" w:rsidRDefault="00FB401D" w:rsidP="00EA37EF">
            <w:pPr>
              <w:keepNext/>
              <w:keepLines/>
              <w:spacing w:after="0"/>
              <w:rPr>
                <w:rFonts w:ascii="Arial" w:hAnsi="Arial"/>
                <w:sz w:val="18"/>
                <w:lang w:eastAsia="x-none"/>
              </w:rPr>
            </w:pPr>
            <w:r w:rsidRPr="00ED3506">
              <w:rPr>
                <w:rFonts w:ascii="Arial" w:hAnsi="Arial"/>
                <w:sz w:val="18"/>
                <w:lang w:eastAsia="x-none"/>
              </w:rPr>
              <w:t>Element spacing in vertical dimension</w:t>
            </w:r>
            <w:r w:rsidR="002D54AD" w:rsidRPr="00ED3506">
              <w:rPr>
                <w:rFonts w:ascii="Arial" w:hAnsi="Arial"/>
                <w:sz w:val="18"/>
                <w:lang w:eastAsia="x-none"/>
              </w:rPr>
              <w:t xml:space="preserve"> </w:t>
            </w:r>
            <w:r w:rsidR="00E04D92" w:rsidRPr="00ED3506">
              <w:rPr>
                <w:rFonts w:ascii="Arial" w:hAnsi="Arial"/>
                <w:sz w:val="18"/>
                <w:lang w:eastAsia="x-none"/>
              </w:rPr>
              <w:t>(</w:t>
            </w:r>
            <w:r w:rsidR="002D54AD" w:rsidRPr="00ED3506">
              <w:rPr>
                <w:rFonts w:ascii="Arial" w:hAnsi="Arial"/>
                <w:sz w:val="18"/>
                <w:lang w:eastAsia="x-none"/>
              </w:rPr>
              <w:sym w:font="Symbol" w:char="F06C"/>
            </w:r>
            <w:r w:rsidR="00E04D92" w:rsidRPr="00ED3506">
              <w:rPr>
                <w:rFonts w:ascii="Arial" w:hAnsi="Arial"/>
                <w:sz w:val="18"/>
                <w:lang w:eastAsia="x-none"/>
              </w:rPr>
              <w:t>)</w:t>
            </w:r>
          </w:p>
        </w:tc>
        <w:tc>
          <w:tcPr>
            <w:tcW w:w="1204" w:type="dxa"/>
          </w:tcPr>
          <w:p w14:paraId="57E40354" w14:textId="6C367D69" w:rsidR="007C14CF" w:rsidRPr="002C449F" w:rsidRDefault="007C14CF" w:rsidP="00396F04">
            <w:pPr>
              <w:pStyle w:val="TAC"/>
            </w:pPr>
            <w:proofErr w:type="spellStart"/>
            <w:r w:rsidRPr="002C449F">
              <w:rPr>
                <w:i/>
                <w:iCs/>
              </w:rPr>
              <w:t>d</w:t>
            </w:r>
            <w:r w:rsidRPr="002C449F">
              <w:rPr>
                <w:i/>
                <w:iCs/>
                <w:vertAlign w:val="subscript"/>
              </w:rPr>
              <w:t>V</w:t>
            </w:r>
            <w:proofErr w:type="spellEnd"/>
          </w:p>
        </w:tc>
        <w:tc>
          <w:tcPr>
            <w:tcW w:w="1588" w:type="dxa"/>
          </w:tcPr>
          <w:p w14:paraId="200DBF3A" w14:textId="14E28D39" w:rsidR="007C14CF" w:rsidRPr="002C449F" w:rsidRDefault="002D54AD" w:rsidP="00396F04">
            <w:pPr>
              <w:pStyle w:val="TAC"/>
            </w:pPr>
            <w:r w:rsidRPr="002C449F">
              <w:t>0.5</w:t>
            </w:r>
          </w:p>
        </w:tc>
        <w:tc>
          <w:tcPr>
            <w:tcW w:w="1405" w:type="dxa"/>
          </w:tcPr>
          <w:p w14:paraId="3FAA6449" w14:textId="525085B8" w:rsidR="007C14CF" w:rsidRPr="002C449F" w:rsidRDefault="002D54AD" w:rsidP="00396F04">
            <w:pPr>
              <w:pStyle w:val="TAC"/>
            </w:pPr>
            <w:r w:rsidRPr="002C449F">
              <w:t>0.5</w:t>
            </w:r>
          </w:p>
        </w:tc>
        <w:tc>
          <w:tcPr>
            <w:tcW w:w="1256" w:type="dxa"/>
          </w:tcPr>
          <w:p w14:paraId="06D60CE7" w14:textId="4F4493AF" w:rsidR="007C14CF" w:rsidRPr="002C449F" w:rsidRDefault="002D54AD" w:rsidP="00396F04">
            <w:pPr>
              <w:pStyle w:val="TAC"/>
            </w:pPr>
            <w:r w:rsidRPr="002C449F">
              <w:t>0.5</w:t>
            </w:r>
          </w:p>
        </w:tc>
      </w:tr>
    </w:tbl>
    <w:p w14:paraId="5CE4FDC0" w14:textId="57E795A0" w:rsidR="00E30EA9" w:rsidRPr="002C449F" w:rsidRDefault="00E30EA9" w:rsidP="00EE671A">
      <w:pPr>
        <w:ind w:left="48"/>
        <w:rPr>
          <w:rFonts w:eastAsia="Batang"/>
        </w:rPr>
      </w:pPr>
    </w:p>
    <w:p w14:paraId="26966625" w14:textId="7DA336B0" w:rsidR="00EE671A" w:rsidRPr="002C449F" w:rsidRDefault="00EE671A" w:rsidP="00EE671A">
      <w:pPr>
        <w:ind w:left="48"/>
        <w:rPr>
          <w:rFonts w:eastAsia="Batang"/>
        </w:rPr>
      </w:pPr>
      <w:r w:rsidRPr="002C449F">
        <w:rPr>
          <w:rFonts w:eastAsia="Batang"/>
        </w:rPr>
        <w:t>Antenna element radiation patterns, including orientation of the element main polarization components as well as orientation of the antenna array</w:t>
      </w:r>
      <w:r w:rsidR="00672161" w:rsidRPr="002C449F">
        <w:rPr>
          <w:rFonts w:eastAsia="Batang"/>
        </w:rPr>
        <w:t xml:space="preserve"> for both FR1 and FR2</w:t>
      </w:r>
      <w:r w:rsidRPr="002C449F">
        <w:rPr>
          <w:rFonts w:eastAsia="Batang"/>
        </w:rPr>
        <w:t xml:space="preserve"> </w:t>
      </w:r>
      <w:r w:rsidR="00D46EB4" w:rsidRPr="002C449F">
        <w:rPr>
          <w:rFonts w:eastAsia="Batang"/>
        </w:rPr>
        <w:t xml:space="preserve">are </w:t>
      </w:r>
      <w:r w:rsidR="009F353D" w:rsidRPr="002C449F">
        <w:rPr>
          <w:rFonts w:eastAsia="Batang"/>
        </w:rPr>
        <w:t xml:space="preserve">as in the </w:t>
      </w:r>
      <w:r w:rsidR="00523F9B" w:rsidRPr="002C449F">
        <w:rPr>
          <w:rFonts w:eastAsia="Batang"/>
        </w:rPr>
        <w:t>example pattern in Table 7.3-1</w:t>
      </w:r>
      <w:r w:rsidR="009F353D" w:rsidRPr="002C449F">
        <w:rPr>
          <w:rFonts w:eastAsia="Batang"/>
        </w:rPr>
        <w:t xml:space="preserve"> </w:t>
      </w:r>
      <w:r w:rsidR="00672161" w:rsidRPr="002C449F">
        <w:rPr>
          <w:lang w:eastAsia="ko-KR"/>
        </w:rPr>
        <w:fldChar w:fldCharType="begin"/>
      </w:r>
      <w:r w:rsidR="00672161" w:rsidRPr="002C449F">
        <w:rPr>
          <w:lang w:eastAsia="ko-KR"/>
        </w:rPr>
        <w:instrText xml:space="preserve"> REF _Ref3979533 \n \h </w:instrText>
      </w:r>
      <w:r w:rsidR="007874F0" w:rsidRPr="002C449F">
        <w:rPr>
          <w:lang w:eastAsia="ko-KR"/>
        </w:rPr>
        <w:instrText xml:space="preserve"> \* MERGEFORMAT </w:instrText>
      </w:r>
      <w:r w:rsidR="00672161" w:rsidRPr="002C449F">
        <w:rPr>
          <w:lang w:eastAsia="ko-KR"/>
        </w:rPr>
      </w:r>
      <w:r w:rsidR="00672161" w:rsidRPr="002C449F">
        <w:rPr>
          <w:lang w:eastAsia="ko-KR"/>
        </w:rPr>
        <w:fldChar w:fldCharType="separate"/>
      </w:r>
      <w:r w:rsidR="00A64DB7" w:rsidRPr="002C449F">
        <w:rPr>
          <w:lang w:eastAsia="ko-KR"/>
        </w:rPr>
        <w:t>[2]</w:t>
      </w:r>
      <w:r w:rsidR="00672161" w:rsidRPr="002C449F">
        <w:rPr>
          <w:lang w:eastAsia="ko-KR"/>
        </w:rPr>
        <w:fldChar w:fldCharType="end"/>
      </w:r>
      <w:r w:rsidR="00672161" w:rsidRPr="002C449F">
        <w:rPr>
          <w:rFonts w:eastAsia="Batang"/>
        </w:rPr>
        <w:t xml:space="preserve">. The antenna </w:t>
      </w:r>
      <w:r w:rsidR="001C1F38" w:rsidRPr="002C449F">
        <w:rPr>
          <w:rFonts w:eastAsia="Batang"/>
        </w:rPr>
        <w:t xml:space="preserve">element </w:t>
      </w:r>
      <w:r w:rsidR="00672161" w:rsidRPr="002C449F">
        <w:rPr>
          <w:rFonts w:eastAsia="Batang"/>
        </w:rPr>
        <w:t>parameters are</w:t>
      </w:r>
      <w:r w:rsidR="00523F9B" w:rsidRPr="002C449F">
        <w:rPr>
          <w:rFonts w:eastAsia="Batang"/>
        </w:rPr>
        <w:t xml:space="preserve"> </w:t>
      </w:r>
      <w:r w:rsidR="00523F9B" w:rsidRPr="002C449F">
        <w:rPr>
          <w:rFonts w:eastAsia="Batang"/>
        </w:rPr>
        <w:sym w:font="Symbol" w:char="F071"/>
      </w:r>
      <w:r w:rsidR="00523F9B" w:rsidRPr="002C449F">
        <w:rPr>
          <w:rFonts w:eastAsia="Batang"/>
          <w:vertAlign w:val="subscript"/>
        </w:rPr>
        <w:t>3dB</w:t>
      </w:r>
      <w:r w:rsidR="00523F9B" w:rsidRPr="002C449F">
        <w:rPr>
          <w:rFonts w:eastAsia="Batang"/>
        </w:rPr>
        <w:t xml:space="preserve"> = 65</w:t>
      </w:r>
      <w:r w:rsidR="00523F9B" w:rsidRPr="002C449F">
        <w:rPr>
          <w:rFonts w:eastAsia="Batang"/>
        </w:rPr>
        <w:sym w:font="Symbol" w:char="F0B0"/>
      </w:r>
      <w:r w:rsidR="00523F9B" w:rsidRPr="002C449F">
        <w:rPr>
          <w:rFonts w:eastAsia="Batang"/>
        </w:rPr>
        <w:t xml:space="preserve">,  </w:t>
      </w:r>
      <w:proofErr w:type="spellStart"/>
      <w:r w:rsidR="00523F9B" w:rsidRPr="002C449F">
        <w:rPr>
          <w:rFonts w:eastAsia="Batang"/>
        </w:rPr>
        <w:t>SLAv</w:t>
      </w:r>
      <w:proofErr w:type="spellEnd"/>
      <w:r w:rsidR="00523F9B" w:rsidRPr="002C449F">
        <w:rPr>
          <w:rFonts w:eastAsia="Batang"/>
        </w:rPr>
        <w:t xml:space="preserve"> = 30dB,</w:t>
      </w:r>
      <w:r w:rsidR="00523F9B" w:rsidRPr="002C449F">
        <w:rPr>
          <w:rFonts w:eastAsia="Batang"/>
          <w:i/>
          <w:iCs/>
        </w:rPr>
        <w:t xml:space="preserve"> </w:t>
      </w:r>
      <w:proofErr w:type="spellStart"/>
      <w:proofErr w:type="gramStart"/>
      <w:r w:rsidR="00523F9B" w:rsidRPr="002C449F">
        <w:rPr>
          <w:rFonts w:eastAsia="Batang"/>
          <w:i/>
          <w:iCs/>
        </w:rPr>
        <w:t>G</w:t>
      </w:r>
      <w:r w:rsidR="00523F9B" w:rsidRPr="002C449F">
        <w:rPr>
          <w:rFonts w:eastAsia="Batang"/>
          <w:i/>
          <w:iCs/>
          <w:vertAlign w:val="subscript"/>
        </w:rPr>
        <w:t>E,max</w:t>
      </w:r>
      <w:proofErr w:type="spellEnd"/>
      <w:proofErr w:type="gramEnd"/>
      <w:r w:rsidR="00523F9B" w:rsidRPr="002C449F">
        <w:rPr>
          <w:rFonts w:eastAsia="Batang"/>
        </w:rPr>
        <w:t xml:space="preserve"> =8 </w:t>
      </w:r>
      <w:proofErr w:type="spellStart"/>
      <w:r w:rsidR="00523F9B" w:rsidRPr="002C449F">
        <w:rPr>
          <w:rFonts w:eastAsia="Batang"/>
        </w:rPr>
        <w:t>dBi</w:t>
      </w:r>
      <w:proofErr w:type="spellEnd"/>
      <w:r w:rsidR="00672161" w:rsidRPr="002C449F">
        <w:rPr>
          <w:rFonts w:eastAsia="Batang"/>
        </w:rPr>
        <w:t>.</w:t>
      </w:r>
    </w:p>
    <w:p w14:paraId="72D96950" w14:textId="7E13356D" w:rsidR="007A5491" w:rsidRPr="002C449F" w:rsidRDefault="00EE671A" w:rsidP="007A5491">
      <w:pPr>
        <w:tabs>
          <w:tab w:val="left" w:pos="426"/>
        </w:tabs>
        <w:overflowPunct w:val="0"/>
        <w:autoSpaceDE w:val="0"/>
        <w:autoSpaceDN w:val="0"/>
        <w:adjustRightInd w:val="0"/>
        <w:textAlignment w:val="baseline"/>
        <w:rPr>
          <w:rFonts w:eastAsia="Batang"/>
        </w:rPr>
      </w:pPr>
      <w:r w:rsidRPr="002C449F">
        <w:rPr>
          <w:rFonts w:eastAsia="Batang"/>
        </w:rPr>
        <w:t>It is assumed the co-polarized elements of the array are combined to a single RF port, i.e. they compose an antenna array that can form beams by setting certain weights per element. Weight vector for the first polarization and for the second polarization is</w:t>
      </w:r>
    </w:p>
    <w:p w14:paraId="19AA1408" w14:textId="1BF18632" w:rsidR="007A5491" w:rsidRPr="002C449F" w:rsidRDefault="00670C97" w:rsidP="00E3643B">
      <w:pPr>
        <w:pStyle w:val="EQ"/>
      </w:pPr>
      <w:r w:rsidRPr="002C449F">
        <w:rPr>
          <w:rFonts w:eastAsia="Batang"/>
          <w:noProof w:val="0"/>
        </w:rPr>
        <w:tab/>
      </w:r>
      <m:oMath>
        <m:d>
          <m:dPr>
            <m:begChr m:val="["/>
            <m:endChr m:val="]"/>
            <m:ctrlPr>
              <w:rPr>
                <w:rFonts w:ascii="Cambria Math" w:eastAsia="Times New Roman" w:hAnsi="Cambria Math"/>
                <w:i/>
                <w:noProof w:val="0"/>
                <w:sz w:val="22"/>
              </w:rPr>
            </m:ctrlPr>
          </m:dPr>
          <m:e>
            <m:m>
              <m:mPr>
                <m:mcs>
                  <m:mc>
                    <m:mcPr>
                      <m:count m:val="3"/>
                      <m:mcJc m:val="center"/>
                    </m:mcPr>
                  </m:mc>
                </m:mcs>
                <m:ctrlPr>
                  <w:rPr>
                    <w:rFonts w:ascii="Cambria Math" w:eastAsia="Times New Roman" w:hAnsi="Cambria Math"/>
                    <w:i/>
                    <w:noProof w:val="0"/>
                    <w:sz w:val="22"/>
                  </w:rPr>
                </m:ctrlPr>
              </m:mPr>
              <m:mr>
                <m:e>
                  <m:sSub>
                    <m:sSubPr>
                      <m:ctrlPr>
                        <w:rPr>
                          <w:rFonts w:ascii="Cambria Math" w:eastAsia="Times New Roman" w:hAnsi="Cambria Math"/>
                          <w:i/>
                          <w:noProof w:val="0"/>
                          <w:sz w:val="22"/>
                        </w:rPr>
                      </m:ctrlPr>
                    </m:sSubPr>
                    <m:e>
                      <m:r>
                        <w:rPr>
                          <w:rFonts w:ascii="Cambria Math" w:eastAsia="Times New Roman" w:hAnsi="Cambria Math"/>
                          <w:sz w:val="22"/>
                        </w:rPr>
                        <m:t>α</m:t>
                      </m:r>
                    </m:e>
                    <m:sub>
                      <m:r>
                        <w:rPr>
                          <w:rFonts w:ascii="Cambria Math" w:eastAsia="Times New Roman" w:hAnsi="Cambria Math"/>
                          <w:sz w:val="22"/>
                        </w:rPr>
                        <m:t>1,1</m:t>
                      </m:r>
                    </m:sub>
                  </m:sSub>
                </m:e>
                <m:e>
                  <m:r>
                    <w:rPr>
                      <w:rFonts w:ascii="Cambria Math" w:eastAsia="Times New Roman" w:hAnsi="Cambria Math"/>
                      <w:sz w:val="22"/>
                    </w:rPr>
                    <m:t>…</m:t>
                  </m:r>
                </m:e>
                <m:e>
                  <m:sSub>
                    <m:sSubPr>
                      <m:ctrlPr>
                        <w:rPr>
                          <w:rFonts w:ascii="Cambria Math" w:eastAsia="Times New Roman" w:hAnsi="Cambria Math"/>
                          <w:i/>
                          <w:noProof w:val="0"/>
                          <w:sz w:val="22"/>
                        </w:rPr>
                      </m:ctrlPr>
                    </m:sSubPr>
                    <m:e>
                      <m:r>
                        <w:rPr>
                          <w:rFonts w:ascii="Cambria Math" w:eastAsia="Times New Roman" w:hAnsi="Cambria Math"/>
                          <w:sz w:val="22"/>
                        </w:rPr>
                        <m:t>α</m:t>
                      </m:r>
                    </m:e>
                    <m:sub>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b>
                  </m:sSub>
                </m:e>
              </m:mr>
            </m:m>
          </m:e>
        </m:d>
        <m:r>
          <w:rPr>
            <w:rFonts w:ascii="Cambria Math" w:eastAsia="Times New Roman" w:hAnsi="Cambria Math"/>
            <w:sz w:val="22"/>
          </w:rPr>
          <m:t>=</m:t>
        </m:r>
        <m:d>
          <m:dPr>
            <m:begChr m:val="{"/>
            <m:endChr m:val="}"/>
            <m:ctrlPr>
              <w:rPr>
                <w:rFonts w:ascii="Cambria Math" w:eastAsia="Times New Roman" w:hAnsi="Cambria Math"/>
                <w:i/>
                <w:noProof w:val="0"/>
                <w:sz w:val="22"/>
              </w:rPr>
            </m:ctrlPr>
          </m:dPr>
          <m:e>
            <m:f>
              <m:fPr>
                <m:ctrlPr>
                  <w:rPr>
                    <w:rFonts w:ascii="Cambria Math" w:eastAsia="Times New Roman" w:hAnsi="Cambria Math"/>
                    <w:i/>
                    <w:noProof w:val="0"/>
                    <w:sz w:val="22"/>
                  </w:rPr>
                </m:ctrlPr>
              </m:fPr>
              <m:num>
                <m:r>
                  <w:rPr>
                    <w:rFonts w:ascii="Cambria Math" w:eastAsia="Times New Roman" w:hAnsi="Cambria Math"/>
                    <w:sz w:val="22"/>
                  </w:rPr>
                  <m:t>1</m:t>
                </m:r>
              </m:num>
              <m:den>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den>
            </m:f>
            <m:r>
              <m:rPr>
                <m:sty m:val="p"/>
              </m:rPr>
              <w:rPr>
                <w:rFonts w:ascii="Cambria Math" w:eastAsia="Times New Roman" w:hAnsi="Cambria Math"/>
                <w:sz w:val="22"/>
              </w:rPr>
              <m:t>exp</m:t>
            </m:r>
            <m:d>
              <m:dPr>
                <m:ctrlPr>
                  <w:rPr>
                    <w:rFonts w:ascii="Cambria Math" w:eastAsia="Times New Roman" w:hAnsi="Cambria Math"/>
                    <w:i/>
                    <w:noProof w:val="0"/>
                    <w:sz w:val="22"/>
                  </w:rPr>
                </m:ctrlPr>
              </m:dPr>
              <m:e>
                <m:r>
                  <w:rPr>
                    <w:rFonts w:ascii="Cambria Math" w:eastAsia="Times New Roman" w:hAnsi="Cambria Math"/>
                    <w:sz w:val="22"/>
                  </w:rPr>
                  <m:t>-j2π</m:t>
                </m:r>
                <m:f>
                  <m:fPr>
                    <m:ctrlPr>
                      <w:rPr>
                        <w:rFonts w:ascii="Cambria Math" w:eastAsia="Times New Roman" w:hAnsi="Cambria Math"/>
                        <w:i/>
                        <w:noProof w:val="0"/>
                        <w:sz w:val="22"/>
                      </w:rPr>
                    </m:ctrlPr>
                  </m:fPr>
                  <m:num>
                    <m:sSubSup>
                      <m:sSubSupPr>
                        <m:ctrlPr>
                          <w:rPr>
                            <w:rFonts w:ascii="Cambria Math" w:eastAsia="Times New Roman" w:hAnsi="Cambria Math"/>
                            <w:i/>
                            <w:noProof w:val="0"/>
                            <w:sz w:val="22"/>
                          </w:rPr>
                        </m:ctrlPr>
                      </m:sSubSupPr>
                      <m:e>
                        <m:acc>
                          <m:accPr>
                            <m:ctrlPr>
                              <w:rPr>
                                <w:rFonts w:ascii="Cambria Math" w:eastAsia="Times New Roman" w:hAnsi="Cambria Math"/>
                                <w:i/>
                                <w:noProof w:val="0"/>
                                <w:sz w:val="22"/>
                              </w:rPr>
                            </m:ctrlPr>
                          </m:accPr>
                          <m:e>
                            <m:r>
                              <w:rPr>
                                <w:rFonts w:ascii="Cambria Math" w:eastAsia="Times New Roman" w:hAnsi="Cambria Math"/>
                                <w:sz w:val="22"/>
                              </w:rPr>
                              <m:t>r</m:t>
                            </m:r>
                          </m:e>
                        </m:acc>
                      </m:e>
                      <m:sub>
                        <m:r>
                          <w:rPr>
                            <w:rFonts w:ascii="Cambria Math" w:eastAsia="Times New Roman" w:hAnsi="Cambria Math"/>
                            <w:sz w:val="22"/>
                          </w:rPr>
                          <m:t xml:space="preserve">tx,max </m:t>
                        </m:r>
                      </m:sub>
                      <m:sup>
                        <m:r>
                          <w:rPr>
                            <w:rFonts w:ascii="Cambria Math" w:eastAsia="Times New Roman" w:hAnsi="Cambria Math"/>
                            <w:sz w:val="22"/>
                          </w:rPr>
                          <m:t>T</m:t>
                        </m:r>
                      </m:sup>
                    </m:sSubSup>
                    <m:r>
                      <w:rPr>
                        <w:rFonts w:ascii="Cambria Math" w:eastAsia="Times New Roman" w:hAnsi="Cambria Math"/>
                        <w:sz w:val="22"/>
                      </w:rPr>
                      <m:t xml:space="preserve"> </m:t>
                    </m:r>
                    <m:r>
                      <m:rPr>
                        <m:sty m:val="bi"/>
                      </m:rPr>
                      <w:rPr>
                        <w:rFonts w:ascii="Cambria Math" w:eastAsia="Times New Roman" w:hAnsi="Cambria Math"/>
                        <w:sz w:val="22"/>
                      </w:rPr>
                      <m:t>∙</m:t>
                    </m:r>
                    <m:r>
                      <w:rPr>
                        <w:rFonts w:ascii="Cambria Math" w:eastAsia="Times New Roman" w:hAnsi="Cambria Math"/>
                        <w:sz w:val="22"/>
                      </w:rPr>
                      <m:t xml:space="preserve"> </m:t>
                    </m:r>
                    <m:sSub>
                      <m:sSubPr>
                        <m:ctrlPr>
                          <w:rPr>
                            <w:rFonts w:ascii="Cambria Math" w:eastAsia="Times New Roman" w:hAnsi="Cambria Math"/>
                            <w:i/>
                            <w:noProof w:val="0"/>
                            <w:sz w:val="22"/>
                          </w:rPr>
                        </m:ctrlPr>
                      </m:sSubPr>
                      <m:e>
                        <m:acc>
                          <m:accPr>
                            <m:chr m:val="̅"/>
                            <m:ctrlPr>
                              <w:rPr>
                                <w:rFonts w:ascii="Cambria Math" w:eastAsia="Times New Roman" w:hAnsi="Cambria Math"/>
                                <w:i/>
                                <w:noProof w:val="0"/>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b>
                    </m:sSub>
                  </m:num>
                  <m:den>
                    <m:sSub>
                      <m:sSubPr>
                        <m:ctrlPr>
                          <w:rPr>
                            <w:rFonts w:ascii="Cambria Math" w:eastAsia="Times New Roman" w:hAnsi="Cambria Math"/>
                            <w:i/>
                            <w:noProof w:val="0"/>
                            <w:sz w:val="22"/>
                          </w:rPr>
                        </m:ctrlPr>
                      </m:sSubPr>
                      <m:e>
                        <m:r>
                          <w:rPr>
                            <w:rFonts w:ascii="Cambria Math" w:eastAsia="Times New Roman" w:hAnsi="Cambria Math"/>
                            <w:sz w:val="22"/>
                          </w:rPr>
                          <m:t>λ</m:t>
                        </m:r>
                      </m:e>
                      <m:sub>
                        <m:r>
                          <w:rPr>
                            <w:rFonts w:ascii="Cambria Math" w:eastAsia="Times New Roman" w:hAnsi="Cambria Math"/>
                            <w:sz w:val="22"/>
                          </w:rPr>
                          <m:t>0</m:t>
                        </m:r>
                      </m:sub>
                    </m:sSub>
                  </m:den>
                </m:f>
              </m:e>
            </m:d>
          </m:e>
        </m:d>
        <m:r>
          <w:rPr>
            <w:rFonts w:ascii="Cambria Math" w:eastAsia="Times New Roman" w:hAnsi="Cambria Math"/>
            <w:sz w:val="22"/>
          </w:rPr>
          <m:t>∈</m:t>
        </m:r>
        <m:sSup>
          <m:sSupPr>
            <m:ctrlPr>
              <w:rPr>
                <w:rFonts w:ascii="Cambria Math" w:eastAsia="Times New Roman" w:hAnsi="Cambria Math"/>
                <w:i/>
                <w:noProof w:val="0"/>
                <w:sz w:val="22"/>
              </w:rPr>
            </m:ctrlPr>
          </m:sSupPr>
          <m:e>
            <m:r>
              <m:rPr>
                <m:scr m:val="double-struck"/>
              </m:rPr>
              <w:rPr>
                <w:rFonts w:ascii="Cambria Math" w:eastAsia="Times New Roman" w:hAnsi="Cambria Math"/>
                <w:sz w:val="22"/>
              </w:rPr>
              <m:t>C</m:t>
            </m:r>
          </m:e>
          <m:sup>
            <m:r>
              <w:rPr>
                <w:rFonts w:ascii="Cambria Math" w:eastAsia="Times New Roman" w:hAnsi="Cambria Math"/>
                <w:sz w:val="22"/>
              </w:rPr>
              <m:t>1×</m:t>
            </m:r>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p>
        </m:sSup>
      </m:oMath>
      <w:r w:rsidR="007A5491" w:rsidRPr="002C449F">
        <w:fldChar w:fldCharType="begin"/>
      </w:r>
      <w:r w:rsidR="007A5491" w:rsidRPr="002C449F">
        <w:instrText xml:space="preserve"> QUOTE </w:instrText>
      </w:r>
      <w:r w:rsidR="001D36E9" w:rsidRPr="002C449F">
        <w:rPr>
          <w:position w:val="-15"/>
        </w:rPr>
        <w:pict w14:anchorId="0C5024A0">
          <v:shape id="_x0000_i1048" type="#_x0000_t75" style="width:268.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ˆ¦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ˆ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7A5491" w:rsidRPr="002C449F">
        <w:instrText xml:space="preserve"> </w:instrText>
      </w:r>
      <w:r w:rsidR="007A5491" w:rsidRPr="002C449F">
        <w:fldChar w:fldCharType="end"/>
      </w:r>
      <w:r w:rsidR="007A5491" w:rsidRPr="002C449F">
        <w:t xml:space="preserve"> </w:t>
      </w:r>
      <w:r w:rsidR="007A5491" w:rsidRPr="002C449F">
        <w:tab/>
        <w:t xml:space="preserve"> (</w:t>
      </w:r>
      <w:r w:rsidR="00152328" w:rsidRPr="002C449F">
        <w:rPr>
          <w:lang w:eastAsia="ko-KR"/>
        </w:rPr>
        <w:t>4</w:t>
      </w:r>
      <w:r w:rsidR="007A5491" w:rsidRPr="002C449F">
        <w:t>)</w:t>
      </w:r>
      <w:r w:rsidR="00EE671A" w:rsidRPr="002C449F">
        <w:rPr>
          <w:rFonts w:eastAsia="Batang"/>
        </w:rPr>
        <w:tab/>
      </w:r>
    </w:p>
    <w:p w14:paraId="2CCF3506" w14:textId="5561BA6B" w:rsidR="00EE671A" w:rsidRPr="002C449F" w:rsidRDefault="00EE671A" w:rsidP="00E3643B">
      <w:pPr>
        <w:ind w:left="48"/>
        <w:rPr>
          <w:rFonts w:eastAsia="Batang"/>
        </w:rPr>
      </w:pPr>
      <w:r w:rsidRPr="002C449F">
        <w:rPr>
          <w:rFonts w:eastAsia="Batang"/>
        </w:rPr>
        <w:t xml:space="preserve">where </w:t>
      </w:r>
      <m:oMath>
        <m:sSub>
          <m:sSubPr>
            <m:ctrlPr>
              <w:rPr>
                <w:rFonts w:ascii="Cambria Math" w:eastAsia="Times New Roman" w:hAnsi="Cambria Math"/>
                <w:i/>
                <w:sz w:val="22"/>
              </w:rPr>
            </m:ctrlPr>
          </m:sSubPr>
          <m:e>
            <m:acc>
              <m:accPr>
                <m:chr m:val="̅"/>
                <m:ctrlPr>
                  <w:rPr>
                    <w:rFonts w:ascii="Cambria Math" w:eastAsia="Times New Roman" w:hAnsi="Cambria Math"/>
                    <w:i/>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oMath>
      <w:r w:rsidR="00AA7FF4" w:rsidRPr="002C449F">
        <w:rPr>
          <w:rFonts w:eastAsia="Batang"/>
        </w:rPr>
        <w:t xml:space="preserve"> </w:t>
      </w:r>
      <w:r w:rsidRPr="002C449F">
        <w:rPr>
          <w:rFonts w:eastAsia="Batang"/>
        </w:rPr>
        <w:t xml:space="preserve">is the location vector of transmit antenna element  </w:t>
      </w:r>
      <w:r w:rsidR="001D36E9" w:rsidRPr="002C449F">
        <w:rPr>
          <w:rFonts w:eastAsia="Batang"/>
        </w:rPr>
        <w:pict w14:anchorId="4F7A459F">
          <v:shape id="_x0000_i1049" type="#_x0000_t75" style="width:6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5B91&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425B91&quot; wsp:rsidP=&quot;00425B91&quot;&gt;&lt;m:oMathPara&gt;&lt;m:oMath&gt;&lt;m:sSub&gt;&lt;m:sSubPr&gt;&lt;m:ctrlPr&gt;&lt;aml:annotation aml:id=&quot;0&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8:00Z&quot;&gt;&lt;aml:content&gt;&lt;w:rPr&gt;&lt;w:rFonts w:ascii=&quot;Cambria Math&quot; w:h-ansi=&quot;Cambria Math&quot;/&gt;&lt;wx:font wx:val=&quot;Cambria Math&quot;/&gt;&lt;w:i/&gt;&lt;/w:rPr&gt;&lt;m:t&gt;=1,aˆ¦,&lt;/m:t&gt;&lt;/aml:content&gt;&lt;/aml:annotation&gt;&lt;/m:r&gt;&lt;m:sSub&gt;&lt;m:sSubPr&gt;&lt;m:ctrlPr&gt;&lt;aml:annotation aml:id=&quot;4&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E3643B" w:rsidRPr="002C449F">
        <w:rPr>
          <w:rFonts w:eastAsia="Batang"/>
        </w:rPr>
        <w:t xml:space="preserve"> </w:t>
      </w:r>
      <w:r w:rsidRPr="002C449F">
        <w:rPr>
          <w:rFonts w:eastAsia="Batang"/>
        </w:rPr>
        <w:t xml:space="preserve">and </w:t>
      </w:r>
      <w:r w:rsidR="001D36E9" w:rsidRPr="002C449F">
        <w:rPr>
          <w:rFonts w:eastAsia="Batang"/>
        </w:rPr>
        <w:pict w14:anchorId="20CDBBD5">
          <v:shape id="_x0000_i1050"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33E&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E9733E&quot; wsp:rsidP=&quot;00E9733E&quot;&gt;&lt;m:oMathPara&gt;&lt;m:oMath&gt;&lt;m:sSub&gt;&lt;m:sSubPr&gt;&lt;m:ctrlPr&gt;&lt;aml:annotation aml:id=&quot;0&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9:00Z&quot;&gt;&lt;aml:content&gt;&lt;w:rPr&gt;&lt;w:rFonts w:ascii=&quot;Cambria Math&quot; w:h-ansi=&quot;Cambria Math&quot;/&gt;&lt;wx:font wx:val=&quot;Cambria Math&quot;/&gt;&lt;w:i/&gt;&lt;/w:rPr&gt;&lt;m:t&gt;=1,aˆ¦,&lt;/m:t&gt;&lt;/aml:content&gt;&lt;/aml:annotation&gt;&lt;/m:r&gt;&lt;m:sSub&gt;&lt;m:sSubPr&gt;&lt;m:ctrlPr&gt;&lt;aml:annotation aml:id=&quot;4&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6&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00572048" w:rsidRPr="002C449F">
        <w:rPr>
          <w:rFonts w:eastAsia="Batang"/>
        </w:rPr>
        <w:t>, and</w:t>
      </w:r>
      <w:r w:rsidR="003B6BA8" w:rsidRPr="002C449F">
        <w:rPr>
          <w:rFonts w:eastAsia="Batang"/>
        </w:rPr>
        <w:t xml:space="preserve">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003B6BA8" w:rsidRPr="002C449F">
        <w:rPr>
          <w:rFonts w:eastAsia="Batang"/>
        </w:rPr>
        <w:t xml:space="preserve"> is </w:t>
      </w:r>
      <w:r w:rsidR="00603DF9" w:rsidRPr="002C449F">
        <w:rPr>
          <w:rFonts w:eastAsia="Batang"/>
        </w:rPr>
        <w:t>a</w:t>
      </w:r>
      <w:r w:rsidR="003B6BA8" w:rsidRPr="002C449F">
        <w:rPr>
          <w:rFonts w:eastAsia="Batang"/>
        </w:rPr>
        <w:t xml:space="preserve"> </w:t>
      </w:r>
      <w:r w:rsidR="00D641BA" w:rsidRPr="002C449F">
        <w:rPr>
          <w:rFonts w:eastAsia="Batang"/>
        </w:rPr>
        <w:t>spherical unit vector denoting the target beam direction</w:t>
      </w:r>
      <w:r w:rsidRPr="002C449F">
        <w:rPr>
          <w:rFonts w:eastAsia="Batang"/>
        </w:rPr>
        <w:t>.</w:t>
      </w:r>
      <w:r w:rsidR="0050759D" w:rsidRPr="002C449F">
        <w:rPr>
          <w:rFonts w:eastAsia="Batang"/>
        </w:rPr>
        <w:t xml:space="preserve"> Determination of beam directions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0050759D" w:rsidRPr="002C449F">
        <w:rPr>
          <w:rFonts w:eastAsia="Batang"/>
        </w:rPr>
        <w:t xml:space="preserve"> is TBD.</w:t>
      </w:r>
    </w:p>
    <w:p w14:paraId="705114A9" w14:textId="1E65EFF1" w:rsidR="005215A3" w:rsidRPr="002C449F" w:rsidRDefault="00E96388" w:rsidP="00E3643B">
      <w:pPr>
        <w:ind w:left="48"/>
        <w:rPr>
          <w:rFonts w:eastAsia="Batang"/>
        </w:rPr>
      </w:pPr>
      <w:r w:rsidRPr="002C449F">
        <w:rPr>
          <w:rFonts w:eastAsia="Batang"/>
          <w:b/>
        </w:rPr>
        <w:t>Proposal</w:t>
      </w:r>
      <w:r w:rsidR="009D4647" w:rsidRPr="002C449F">
        <w:rPr>
          <w:rFonts w:eastAsia="Batang"/>
          <w:b/>
        </w:rPr>
        <w:t xml:space="preserve"> 4</w:t>
      </w:r>
      <w:r w:rsidRPr="002C449F">
        <w:rPr>
          <w:rFonts w:eastAsia="Batang"/>
          <w:b/>
        </w:rPr>
        <w:t xml:space="preserve">: Use </w:t>
      </w:r>
      <w:r w:rsidR="00536F2D" w:rsidRPr="002C449F">
        <w:rPr>
          <w:rFonts w:eastAsia="Batang"/>
          <w:b/>
        </w:rPr>
        <w:t xml:space="preserve">antenna arrays and beam </w:t>
      </w:r>
      <w:proofErr w:type="spellStart"/>
      <w:r w:rsidR="00536F2D" w:rsidRPr="002C449F">
        <w:rPr>
          <w:rFonts w:eastAsia="Batang"/>
          <w:b/>
        </w:rPr>
        <w:t>modeling</w:t>
      </w:r>
      <w:proofErr w:type="spellEnd"/>
      <w:r w:rsidR="00536F2D" w:rsidRPr="002C449F">
        <w:rPr>
          <w:rFonts w:eastAsia="Batang"/>
          <w:b/>
        </w:rPr>
        <w:t xml:space="preserve"> as described in step 5.</w:t>
      </w:r>
    </w:p>
    <w:p w14:paraId="2431F0E9" w14:textId="77777777" w:rsidR="00EE671A" w:rsidRPr="002C449F" w:rsidRDefault="00EE671A" w:rsidP="00EE671A">
      <w:pPr>
        <w:ind w:left="48"/>
        <w:rPr>
          <w:rFonts w:eastAsia="Batang"/>
        </w:rPr>
      </w:pPr>
      <w:r w:rsidRPr="002C449F">
        <w:rPr>
          <w:rFonts w:eastAsia="Batang"/>
          <w:u w:val="single"/>
        </w:rPr>
        <w:t>Step</w:t>
      </w:r>
      <w:r w:rsidR="00BF0AE5" w:rsidRPr="002C449F">
        <w:rPr>
          <w:rFonts w:eastAsia="Batang"/>
          <w:u w:val="single"/>
        </w:rPr>
        <w:t xml:space="preserve"> 6</w:t>
      </w:r>
      <w:r w:rsidRPr="002C449F">
        <w:rPr>
          <w:rFonts w:eastAsia="Batang"/>
          <w:u w:val="single"/>
        </w:rPr>
        <w:t>:</w:t>
      </w:r>
      <w:r w:rsidRPr="002C449F">
        <w:rPr>
          <w:rFonts w:eastAsia="Batang"/>
        </w:rPr>
        <w:t xml:space="preserve"> Specify initial phases</w:t>
      </w:r>
    </w:p>
    <w:p w14:paraId="2AF3EA4B" w14:textId="47FB048F" w:rsidR="004140E0" w:rsidRPr="002C449F" w:rsidRDefault="004140E0" w:rsidP="00BF0AE5">
      <w:pPr>
        <w:ind w:left="43"/>
      </w:pPr>
      <w:r w:rsidRPr="002C449F">
        <w:rPr>
          <w:rFonts w:eastAsia="Batang"/>
        </w:rPr>
        <w:t xml:space="preserve">Random initial </w:t>
      </w:r>
      <w:r w:rsidR="00EE671A" w:rsidRPr="002C449F">
        <w:rPr>
          <w:rFonts w:eastAsia="Batang"/>
        </w:rPr>
        <w:t xml:space="preserve">phase </w:t>
      </w:r>
      <w:r w:rsidR="00393F88" w:rsidRPr="002C449F">
        <w:rPr>
          <w:noProof/>
          <w:position w:val="-14"/>
        </w:rPr>
        <w:drawing>
          <wp:inline distT="0" distB="0" distL="0" distR="0" wp14:anchorId="0FAB9068" wp14:editId="43CF97D5">
            <wp:extent cx="1354455" cy="241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54455" cy="241300"/>
                    </a:xfrm>
                    <a:prstGeom prst="rect">
                      <a:avLst/>
                    </a:prstGeom>
                    <a:noFill/>
                    <a:ln>
                      <a:noFill/>
                    </a:ln>
                  </pic:spPr>
                </pic:pic>
              </a:graphicData>
            </a:graphic>
          </wp:inline>
        </w:drawing>
      </w:r>
      <w:r w:rsidR="00EE671A" w:rsidRPr="002C449F">
        <w:rPr>
          <w:rFonts w:eastAsia="Batang"/>
        </w:rPr>
        <w:t xml:space="preserve">  </w:t>
      </w:r>
      <w:r w:rsidRPr="002C449F">
        <w:t xml:space="preserve">are not used for the </w:t>
      </w:r>
      <w:r w:rsidR="00EE671A" w:rsidRPr="002C449F">
        <w:rPr>
          <w:rFonts w:eastAsia="Batang"/>
        </w:rPr>
        <w:t>different polari</w:t>
      </w:r>
      <w:r w:rsidR="0021035E" w:rsidRPr="002C449F">
        <w:rPr>
          <w:rFonts w:eastAsia="Batang"/>
        </w:rPr>
        <w:t>z</w:t>
      </w:r>
      <w:r w:rsidR="00EE671A" w:rsidRPr="002C449F">
        <w:rPr>
          <w:rFonts w:eastAsia="Batang"/>
        </w:rPr>
        <w:t>ation combinations (</w:t>
      </w:r>
      <w:proofErr w:type="spellStart"/>
      <w:r w:rsidR="00EE671A" w:rsidRPr="002C449F">
        <w:rPr>
          <w:rFonts w:eastAsia="Batang"/>
          <w:i/>
          <w:iCs/>
        </w:rPr>
        <w:t>θθ</w:t>
      </w:r>
      <w:proofErr w:type="spellEnd"/>
      <w:r w:rsidR="00EE671A" w:rsidRPr="002C449F">
        <w:rPr>
          <w:rFonts w:eastAsia="Batang"/>
          <w:i/>
          <w:iCs/>
        </w:rPr>
        <w:t xml:space="preserve">, </w:t>
      </w:r>
      <w:proofErr w:type="spellStart"/>
      <w:r w:rsidR="00EE671A" w:rsidRPr="002C449F">
        <w:rPr>
          <w:rFonts w:eastAsia="Batang"/>
          <w:i/>
          <w:iCs/>
        </w:rPr>
        <w:t>θϕ</w:t>
      </w:r>
      <w:proofErr w:type="spellEnd"/>
      <w:r w:rsidR="00EE671A" w:rsidRPr="002C449F">
        <w:rPr>
          <w:rFonts w:eastAsia="Batang"/>
          <w:i/>
          <w:iCs/>
        </w:rPr>
        <w:t xml:space="preserve">, </w:t>
      </w:r>
      <w:proofErr w:type="spellStart"/>
      <w:r w:rsidR="00EE671A" w:rsidRPr="002C449F">
        <w:rPr>
          <w:rFonts w:eastAsia="Batang"/>
          <w:i/>
          <w:iCs/>
        </w:rPr>
        <w:t>ϕθ</w:t>
      </w:r>
      <w:proofErr w:type="spellEnd"/>
      <w:r w:rsidR="00EE671A" w:rsidRPr="002C449F">
        <w:rPr>
          <w:rFonts w:eastAsia="Batang"/>
          <w:i/>
          <w:iCs/>
        </w:rPr>
        <w:t xml:space="preserve">, </w:t>
      </w:r>
      <w:proofErr w:type="spellStart"/>
      <w:r w:rsidR="00EE671A" w:rsidRPr="002C449F">
        <w:rPr>
          <w:rFonts w:eastAsia="Batang"/>
          <w:i/>
        </w:rPr>
        <w:t>ϕϕ</w:t>
      </w:r>
      <w:proofErr w:type="spellEnd"/>
      <w:r w:rsidR="00EE671A" w:rsidRPr="002C449F">
        <w:rPr>
          <w:rFonts w:eastAsia="Batang"/>
        </w:rPr>
        <w:t>)</w:t>
      </w:r>
      <w:r w:rsidRPr="002C449F">
        <w:rPr>
          <w:rFonts w:eastAsia="Batang"/>
        </w:rPr>
        <w:t xml:space="preserve">. </w:t>
      </w:r>
      <w:r w:rsidR="00856F85" w:rsidRPr="002C449F">
        <w:t xml:space="preserve">Instead, a fixed and pre-defined set of initial phases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ϕϕ</m:t>
                </m:r>
              </m:sup>
            </m:sSubSup>
          </m:e>
        </m:d>
      </m:oMath>
      <w:r w:rsidR="00856F85" w:rsidRPr="002C449F">
        <w:fldChar w:fldCharType="begin"/>
      </w:r>
      <w:r w:rsidR="00856F85" w:rsidRPr="002C449F">
        <w:instrText xml:space="preserve"> QUOTE </w:instrTex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ϕϕ</m:t>
                </m:r>
              </m:sup>
            </m:sSubSup>
          </m:e>
        </m:d>
      </m:oMath>
      <w:r w:rsidR="00856F85" w:rsidRPr="002C449F">
        <w:instrText xml:space="preserve"> </w:instrText>
      </w:r>
      <w:r w:rsidR="00856F85" w:rsidRPr="002C449F">
        <w:fldChar w:fldCharType="end"/>
      </w:r>
      <w:r w:rsidR="00856F85" w:rsidRPr="002C449F">
        <w:t xml:space="preserve"> of </w:t>
      </w:r>
      <w:r w:rsidR="00856F85" w:rsidRPr="002C449F">
        <w:fldChar w:fldCharType="begin"/>
      </w:r>
      <w:r w:rsidR="00856F85" w:rsidRPr="002C449F">
        <w:instrText xml:space="preserve"> REF _Ref4679158 \h  \* MERGEFORMAT </w:instrText>
      </w:r>
      <w:r w:rsidR="00856F85" w:rsidRPr="002C449F">
        <w:fldChar w:fldCharType="separate"/>
      </w:r>
      <w:r w:rsidR="00856F85" w:rsidRPr="002C449F">
        <w:t>Table 6</w:t>
      </w:r>
      <w:r w:rsidR="00856F85" w:rsidRPr="002C449F">
        <w:fldChar w:fldCharType="end"/>
      </w:r>
      <w:r w:rsidR="00856F85" w:rsidRPr="002C449F">
        <w:t xml:space="preserve"> and a scalar random initial phase  term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~Uni(-π,π) </m:t>
        </m:r>
      </m:oMath>
      <w:r w:rsidR="00856F85" w:rsidRPr="002C449F">
        <w:t xml:space="preserve">is used for each ray </w:t>
      </w:r>
      <w:r w:rsidR="00856F85" w:rsidRPr="002C449F">
        <w:rPr>
          <w:i/>
        </w:rPr>
        <w:t>m</w:t>
      </w:r>
      <w:r w:rsidR="00856F85" w:rsidRPr="002C449F">
        <w:t xml:space="preserve"> of each cluster </w:t>
      </w:r>
      <w:r w:rsidR="00856F85" w:rsidRPr="002C449F">
        <w:rPr>
          <w:i/>
        </w:rPr>
        <w:t>n</w:t>
      </w:r>
      <w:r w:rsidR="00856F85" w:rsidRPr="002C449F">
        <w:t xml:space="preserve"> as shown in the eq.</w:t>
      </w:r>
      <w:r w:rsidRPr="002C449F">
        <w:t>. (</w:t>
      </w:r>
      <w:r w:rsidR="00152328" w:rsidRPr="002C449F">
        <w:t>5</w:t>
      </w:r>
      <w:r w:rsidRPr="002C449F">
        <w:t>) below</w:t>
      </w:r>
    </w:p>
    <w:p w14:paraId="6A701C4E" w14:textId="77777777" w:rsidR="00EE671A" w:rsidRPr="002C449F" w:rsidRDefault="004140E0" w:rsidP="004140E0">
      <w:pPr>
        <w:ind w:left="43"/>
        <w:rPr>
          <w:position w:val="-14"/>
        </w:rPr>
      </w:pPr>
      <w:r w:rsidRPr="002C449F">
        <w:t xml:space="preserve">The set of fixed initial phases can be </w:t>
      </w:r>
      <w:r w:rsidR="00D32968" w:rsidRPr="002C449F">
        <w:t>same</w:t>
      </w:r>
      <w:r w:rsidRPr="002C449F">
        <w:t xml:space="preserve"> for </w:t>
      </w:r>
      <w:r w:rsidR="00D32968" w:rsidRPr="002C449F">
        <w:t>all</w:t>
      </w:r>
      <w:r w:rsidRPr="002C449F">
        <w:t xml:space="preserve"> clusters, i.e.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r>
          <w:rPr>
            <w:rFonts w:ascii="Cambria Math" w:hAnsi="Cambria Math"/>
          </w:rPr>
          <m:t>=</m:t>
        </m:r>
        <m:sSubSup>
          <m:sSubSupPr>
            <m:ctrlPr>
              <w:rPr>
                <w:rFonts w:ascii="Cambria Math" w:hAnsi="Cambria Math"/>
                <w:i/>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w:rPr>
            <w:rFonts w:ascii="Cambria Math" w:hAnsi="Cambria Math"/>
          </w:rPr>
          <m:t xml:space="preserve"> ∀ n=1,…,N</m:t>
        </m:r>
      </m:oMath>
      <w:r w:rsidRPr="002C449F">
        <w:t xml:space="preserve"> etc. for all four polarization combinations. These 20×4 initial phase values can be specified either by a table of values or by setting a random number generator and a fixed seed number. The distribution of scalar initial phases </w:t>
      </w:r>
      <m:oMath>
        <m:sSub>
          <m:sSubPr>
            <m:ctrlPr>
              <w:rPr>
                <w:rFonts w:ascii="Cambria Math" w:hAnsi="Cambria Math"/>
                <w:i/>
              </w:rPr>
            </m:ctrlPr>
          </m:sSubPr>
          <m:e>
            <m:r>
              <m:rPr>
                <m:sty m:val="p"/>
              </m:rPr>
              <w:rPr>
                <w:rFonts w:ascii="Cambria Math" w:hAnsi="Cambria Math"/>
              </w:rPr>
              <m:t>Φ</m:t>
            </m:r>
          </m:e>
          <m:sub>
            <m:r>
              <w:rPr>
                <w:rFonts w:ascii="Cambria Math" w:hAnsi="Cambria Math"/>
              </w:rPr>
              <m:t>n,m</m:t>
            </m:r>
          </m:sub>
        </m:sSub>
      </m:oMath>
      <w:r w:rsidRPr="002C449F">
        <w:t xml:space="preserve"> is uniform within </w:t>
      </w:r>
      <m:oMath>
        <m:d>
          <m:dPr>
            <m:begChr m:val="["/>
            <m:endChr m:val="]"/>
            <m:ctrlPr>
              <w:rPr>
                <w:rFonts w:ascii="Cambria Math" w:hAnsi="Cambria Math"/>
                <w:i/>
              </w:rPr>
            </m:ctrlPr>
          </m:dPr>
          <m:e>
            <m:r>
              <w:rPr>
                <w:rFonts w:ascii="Cambria Math" w:hAnsi="Cambria Math"/>
              </w:rPr>
              <m:t>-π,π</m:t>
            </m:r>
          </m:e>
        </m:d>
      </m:oMath>
      <w:r w:rsidRPr="002C449F">
        <w:t>. Its purpose is to enable generation of different fading sequences on different uses of the model, but still maintaining the power angular distribution o</w:t>
      </w:r>
      <w:proofErr w:type="spellStart"/>
      <w:r w:rsidRPr="002C449F">
        <w:t>f</w:t>
      </w:r>
      <w:proofErr w:type="spellEnd"/>
      <w:r w:rsidRPr="002C449F">
        <w:t xml:space="preserve"> th</w:t>
      </w:r>
      <w:bookmarkStart w:id="12" w:name="_GoBack"/>
      <w:bookmarkEnd w:id="12"/>
      <w:r w:rsidRPr="002C449F">
        <w:t>e model. The scalar initial phases can be fixed (or removed) if completely deterministic process, i.e. exactly same fading sequences at each model use, is aimed at.</w:t>
      </w:r>
    </w:p>
    <w:p w14:paraId="21015ECE" w14:textId="77777777" w:rsidR="00421554" w:rsidRDefault="00421554">
      <w:pPr>
        <w:spacing w:after="0"/>
        <w:rPr>
          <w:b/>
        </w:rPr>
      </w:pPr>
      <w:bookmarkStart w:id="13" w:name="_Ref4679158"/>
      <w:r>
        <w:br w:type="page"/>
      </w:r>
    </w:p>
    <w:p w14:paraId="69FACD1A" w14:textId="64BF7BE8" w:rsidR="004140E0" w:rsidRPr="002C449F" w:rsidRDefault="004140E0" w:rsidP="004140E0">
      <w:pPr>
        <w:pStyle w:val="Caption"/>
        <w:rPr>
          <w:rFonts w:eastAsia="Batang"/>
        </w:rPr>
      </w:pPr>
      <w:r w:rsidRPr="002C449F">
        <w:lastRenderedPageBreak/>
        <w:t xml:space="preserve">Table </w:t>
      </w:r>
      <w:r w:rsidRPr="002C449F">
        <w:fldChar w:fldCharType="begin"/>
      </w:r>
      <w:r w:rsidRPr="002C449F">
        <w:instrText xml:space="preserve"> SEQ Table \* ARABIC </w:instrText>
      </w:r>
      <w:r w:rsidRPr="002C449F">
        <w:fldChar w:fldCharType="separate"/>
      </w:r>
      <w:r w:rsidR="000D1F4B" w:rsidRPr="002C449F">
        <w:rPr>
          <w:noProof/>
        </w:rPr>
        <w:t>7</w:t>
      </w:r>
      <w:r w:rsidRPr="002C449F">
        <w:fldChar w:fldCharType="end"/>
      </w:r>
      <w:bookmarkEnd w:id="13"/>
      <w:r w:rsidRPr="002C449F">
        <w:t xml:space="preserve">. </w:t>
      </w:r>
      <w:r w:rsidR="00D32968" w:rsidRPr="002C449F">
        <w:t>F</w:t>
      </w:r>
      <w:r w:rsidRPr="002C449F">
        <w:t>ixed initial phases for 2x2 polarization matrices. These values are drawn from uniform distribution.</w:t>
      </w:r>
    </w:p>
    <w:tbl>
      <w:tblPr>
        <w:tblpPr w:leftFromText="180" w:rightFromText="180" w:vertAnchor="text" w:tblpX="183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4140E0" w:rsidRPr="002C449F" w14:paraId="5984F1C6" w14:textId="77777777" w:rsidTr="00E1112D">
        <w:trPr>
          <w:trHeight w:val="300"/>
        </w:trPr>
        <w:tc>
          <w:tcPr>
            <w:tcW w:w="876" w:type="dxa"/>
            <w:tcBorders>
              <w:right w:val="single" w:sz="6" w:space="0" w:color="auto"/>
            </w:tcBorders>
            <w:shd w:val="clear" w:color="auto" w:fill="D9D9D9" w:themeFill="background1" w:themeFillShade="D9"/>
          </w:tcPr>
          <w:p w14:paraId="559B4672" w14:textId="77777777" w:rsidR="004140E0" w:rsidRPr="002C449F" w:rsidRDefault="004140E0" w:rsidP="00E1112D">
            <w:pPr>
              <w:pStyle w:val="TAH"/>
              <w:rPr>
                <w:i/>
              </w:rPr>
            </w:pPr>
            <w:r w:rsidRPr="002C449F">
              <w:rPr>
                <w:i/>
              </w:rPr>
              <w:t>m</w:t>
            </w:r>
          </w:p>
        </w:tc>
        <w:tc>
          <w:tcPr>
            <w:tcW w:w="1108" w:type="dxa"/>
            <w:tcBorders>
              <w:left w:val="single" w:sz="6" w:space="0" w:color="auto"/>
              <w:right w:val="single" w:sz="6" w:space="0" w:color="auto"/>
            </w:tcBorders>
            <w:shd w:val="clear" w:color="auto" w:fill="D9D9D9" w:themeFill="background1" w:themeFillShade="D9"/>
            <w:noWrap/>
          </w:tcPr>
          <w:p w14:paraId="40EA61C0" w14:textId="77777777" w:rsidR="004140E0" w:rsidRPr="002C449F" w:rsidRDefault="00421554" w:rsidP="00E1112D">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θθ</m:t>
                  </m:r>
                </m:sup>
              </m:sSubSup>
            </m:oMath>
            <w:r w:rsidR="004140E0" w:rsidRPr="002C449F">
              <w:t xml:space="preserve"> [rad]</w:t>
            </w:r>
          </w:p>
        </w:tc>
        <w:tc>
          <w:tcPr>
            <w:tcW w:w="1134" w:type="dxa"/>
            <w:tcBorders>
              <w:left w:val="single" w:sz="6" w:space="0" w:color="auto"/>
              <w:right w:val="single" w:sz="6" w:space="0" w:color="auto"/>
            </w:tcBorders>
            <w:shd w:val="clear" w:color="auto" w:fill="D9D9D9" w:themeFill="background1" w:themeFillShade="D9"/>
            <w:noWrap/>
          </w:tcPr>
          <w:p w14:paraId="7AB4D086" w14:textId="77777777" w:rsidR="004140E0" w:rsidRPr="002C449F" w:rsidRDefault="00421554" w:rsidP="00E1112D">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ϕθ</m:t>
                  </m:r>
                </m:sup>
              </m:sSubSup>
            </m:oMath>
            <w:r w:rsidR="004140E0" w:rsidRPr="002C449F">
              <w:t xml:space="preserve"> [rad]</w:t>
            </w:r>
          </w:p>
        </w:tc>
        <w:tc>
          <w:tcPr>
            <w:tcW w:w="1134" w:type="dxa"/>
            <w:tcBorders>
              <w:left w:val="single" w:sz="6" w:space="0" w:color="auto"/>
              <w:right w:val="single" w:sz="6" w:space="0" w:color="auto"/>
            </w:tcBorders>
            <w:shd w:val="clear" w:color="auto" w:fill="D9D9D9" w:themeFill="background1" w:themeFillShade="D9"/>
            <w:noWrap/>
          </w:tcPr>
          <w:p w14:paraId="05B0935A" w14:textId="77777777" w:rsidR="004140E0" w:rsidRPr="002C449F" w:rsidRDefault="00421554" w:rsidP="00E1112D">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θϕ</m:t>
                  </m:r>
                </m:sup>
              </m:sSubSup>
            </m:oMath>
            <w:r w:rsidR="004140E0" w:rsidRPr="002C449F">
              <w:t xml:space="preserve"> [rad]</w:t>
            </w:r>
          </w:p>
        </w:tc>
        <w:tc>
          <w:tcPr>
            <w:tcW w:w="1134" w:type="dxa"/>
            <w:tcBorders>
              <w:left w:val="single" w:sz="6" w:space="0" w:color="auto"/>
            </w:tcBorders>
            <w:shd w:val="clear" w:color="auto" w:fill="D9D9D9" w:themeFill="background1" w:themeFillShade="D9"/>
            <w:noWrap/>
          </w:tcPr>
          <w:p w14:paraId="6211A21C" w14:textId="77777777" w:rsidR="004140E0" w:rsidRPr="002C449F" w:rsidRDefault="00421554" w:rsidP="00E1112D">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ϕϕ</m:t>
                  </m:r>
                </m:sup>
              </m:sSubSup>
            </m:oMath>
            <w:r w:rsidR="004140E0" w:rsidRPr="002C449F">
              <w:t xml:space="preserve"> [rad]</w:t>
            </w:r>
          </w:p>
        </w:tc>
      </w:tr>
      <w:tr w:rsidR="004140E0" w:rsidRPr="002C449F" w14:paraId="43F8C6CA" w14:textId="77777777" w:rsidTr="00E1112D">
        <w:trPr>
          <w:trHeight w:val="227"/>
        </w:trPr>
        <w:tc>
          <w:tcPr>
            <w:tcW w:w="876" w:type="dxa"/>
            <w:shd w:val="clear" w:color="auto" w:fill="auto"/>
            <w:vAlign w:val="center"/>
          </w:tcPr>
          <w:p w14:paraId="5C3C1E75" w14:textId="77777777" w:rsidR="004140E0" w:rsidRPr="002C449F" w:rsidRDefault="004140E0" w:rsidP="00E1112D">
            <w:pPr>
              <w:pStyle w:val="TAC"/>
            </w:pPr>
            <w:r w:rsidRPr="002C449F">
              <w:t>1</w:t>
            </w:r>
          </w:p>
        </w:tc>
        <w:tc>
          <w:tcPr>
            <w:tcW w:w="1108" w:type="dxa"/>
            <w:shd w:val="clear" w:color="auto" w:fill="auto"/>
            <w:noWrap/>
            <w:vAlign w:val="center"/>
            <w:hideMark/>
          </w:tcPr>
          <w:p w14:paraId="09694D11" w14:textId="77777777" w:rsidR="004140E0" w:rsidRPr="002C449F" w:rsidRDefault="004140E0" w:rsidP="00E1112D">
            <w:pPr>
              <w:pStyle w:val="TAC"/>
              <w:jc w:val="right"/>
            </w:pPr>
            <w:r w:rsidRPr="002C449F">
              <w:t>1.7609</w:t>
            </w:r>
          </w:p>
        </w:tc>
        <w:tc>
          <w:tcPr>
            <w:tcW w:w="1134" w:type="dxa"/>
            <w:shd w:val="clear" w:color="auto" w:fill="auto"/>
            <w:noWrap/>
            <w:vAlign w:val="center"/>
            <w:hideMark/>
          </w:tcPr>
          <w:p w14:paraId="27BE417F" w14:textId="77777777" w:rsidR="004140E0" w:rsidRPr="002C449F" w:rsidRDefault="004140E0" w:rsidP="00E1112D">
            <w:pPr>
              <w:pStyle w:val="TAC"/>
              <w:jc w:val="right"/>
            </w:pPr>
            <w:r w:rsidRPr="002C449F">
              <w:t>-0.6928</w:t>
            </w:r>
          </w:p>
        </w:tc>
        <w:tc>
          <w:tcPr>
            <w:tcW w:w="1134" w:type="dxa"/>
            <w:shd w:val="clear" w:color="auto" w:fill="auto"/>
            <w:noWrap/>
            <w:vAlign w:val="center"/>
            <w:hideMark/>
          </w:tcPr>
          <w:p w14:paraId="48E36114" w14:textId="77777777" w:rsidR="004140E0" w:rsidRPr="002C449F" w:rsidRDefault="004140E0" w:rsidP="00E1112D">
            <w:pPr>
              <w:pStyle w:val="TAC"/>
              <w:jc w:val="right"/>
            </w:pPr>
            <w:r w:rsidRPr="002C449F">
              <w:t>-1.6230</w:t>
            </w:r>
          </w:p>
        </w:tc>
        <w:tc>
          <w:tcPr>
            <w:tcW w:w="1134" w:type="dxa"/>
            <w:shd w:val="clear" w:color="auto" w:fill="auto"/>
            <w:noWrap/>
            <w:vAlign w:val="center"/>
            <w:hideMark/>
          </w:tcPr>
          <w:p w14:paraId="56102218" w14:textId="77777777" w:rsidR="004140E0" w:rsidRPr="002C449F" w:rsidRDefault="004140E0" w:rsidP="00E1112D">
            <w:pPr>
              <w:pStyle w:val="TAC"/>
              <w:jc w:val="right"/>
            </w:pPr>
            <w:r w:rsidRPr="002C449F">
              <w:t>-0.6037</w:t>
            </w:r>
          </w:p>
        </w:tc>
      </w:tr>
      <w:tr w:rsidR="004140E0" w:rsidRPr="002C449F" w14:paraId="2A606665" w14:textId="77777777" w:rsidTr="00E1112D">
        <w:trPr>
          <w:trHeight w:val="227"/>
        </w:trPr>
        <w:tc>
          <w:tcPr>
            <w:tcW w:w="876" w:type="dxa"/>
            <w:shd w:val="clear" w:color="auto" w:fill="auto"/>
            <w:vAlign w:val="center"/>
          </w:tcPr>
          <w:p w14:paraId="39EF0594" w14:textId="77777777" w:rsidR="004140E0" w:rsidRPr="002C449F" w:rsidRDefault="004140E0" w:rsidP="00E1112D">
            <w:pPr>
              <w:pStyle w:val="TAC"/>
            </w:pPr>
            <w:r w:rsidRPr="002C449F">
              <w:t>2</w:t>
            </w:r>
          </w:p>
        </w:tc>
        <w:tc>
          <w:tcPr>
            <w:tcW w:w="1108" w:type="dxa"/>
            <w:shd w:val="clear" w:color="auto" w:fill="auto"/>
            <w:noWrap/>
            <w:vAlign w:val="center"/>
            <w:hideMark/>
          </w:tcPr>
          <w:p w14:paraId="21B5E293" w14:textId="77777777" w:rsidR="004140E0" w:rsidRPr="002C449F" w:rsidRDefault="004140E0" w:rsidP="00E1112D">
            <w:pPr>
              <w:pStyle w:val="TAC"/>
              <w:jc w:val="right"/>
            </w:pPr>
            <w:r w:rsidRPr="002C449F">
              <w:t>-2.5356</w:t>
            </w:r>
          </w:p>
        </w:tc>
        <w:tc>
          <w:tcPr>
            <w:tcW w:w="1134" w:type="dxa"/>
            <w:shd w:val="clear" w:color="auto" w:fill="auto"/>
            <w:noWrap/>
            <w:vAlign w:val="center"/>
            <w:hideMark/>
          </w:tcPr>
          <w:p w14:paraId="59C1D2C7" w14:textId="77777777" w:rsidR="004140E0" w:rsidRPr="002C449F" w:rsidRDefault="004140E0" w:rsidP="00E1112D">
            <w:pPr>
              <w:pStyle w:val="TAC"/>
              <w:jc w:val="right"/>
            </w:pPr>
            <w:r w:rsidRPr="002C449F">
              <w:t>-2.3124</w:t>
            </w:r>
          </w:p>
        </w:tc>
        <w:tc>
          <w:tcPr>
            <w:tcW w:w="1134" w:type="dxa"/>
            <w:shd w:val="clear" w:color="auto" w:fill="auto"/>
            <w:noWrap/>
            <w:vAlign w:val="center"/>
            <w:hideMark/>
          </w:tcPr>
          <w:p w14:paraId="7BC01107" w14:textId="77777777" w:rsidR="004140E0" w:rsidRPr="002C449F" w:rsidRDefault="004140E0" w:rsidP="00E1112D">
            <w:pPr>
              <w:pStyle w:val="TAC"/>
              <w:jc w:val="right"/>
            </w:pPr>
            <w:r w:rsidRPr="002C449F">
              <w:t>2.7775</w:t>
            </w:r>
          </w:p>
        </w:tc>
        <w:tc>
          <w:tcPr>
            <w:tcW w:w="1134" w:type="dxa"/>
            <w:shd w:val="clear" w:color="auto" w:fill="auto"/>
            <w:noWrap/>
            <w:vAlign w:val="center"/>
            <w:hideMark/>
          </w:tcPr>
          <w:p w14:paraId="125A3999" w14:textId="77777777" w:rsidR="004140E0" w:rsidRPr="002C449F" w:rsidRDefault="004140E0" w:rsidP="00E1112D">
            <w:pPr>
              <w:pStyle w:val="TAC"/>
              <w:jc w:val="right"/>
            </w:pPr>
            <w:r w:rsidRPr="002C449F">
              <w:t>2.8660</w:t>
            </w:r>
          </w:p>
        </w:tc>
      </w:tr>
      <w:tr w:rsidR="004140E0" w:rsidRPr="002C449F" w14:paraId="0E9E4163" w14:textId="77777777" w:rsidTr="00E1112D">
        <w:trPr>
          <w:trHeight w:val="227"/>
        </w:trPr>
        <w:tc>
          <w:tcPr>
            <w:tcW w:w="876" w:type="dxa"/>
            <w:shd w:val="clear" w:color="auto" w:fill="auto"/>
            <w:vAlign w:val="center"/>
          </w:tcPr>
          <w:p w14:paraId="4F44F2ED" w14:textId="77777777" w:rsidR="004140E0" w:rsidRPr="002C449F" w:rsidRDefault="004140E0" w:rsidP="00E1112D">
            <w:pPr>
              <w:pStyle w:val="TAC"/>
            </w:pPr>
            <w:r w:rsidRPr="002C449F">
              <w:t>3</w:t>
            </w:r>
          </w:p>
        </w:tc>
        <w:tc>
          <w:tcPr>
            <w:tcW w:w="1108" w:type="dxa"/>
            <w:shd w:val="clear" w:color="auto" w:fill="auto"/>
            <w:noWrap/>
            <w:vAlign w:val="center"/>
            <w:hideMark/>
          </w:tcPr>
          <w:p w14:paraId="23285DD1" w14:textId="77777777" w:rsidR="004140E0" w:rsidRPr="002C449F" w:rsidRDefault="004140E0" w:rsidP="00E1112D">
            <w:pPr>
              <w:pStyle w:val="TAC"/>
              <w:jc w:val="right"/>
            </w:pPr>
            <w:r w:rsidRPr="002C449F">
              <w:t>0.4725</w:t>
            </w:r>
          </w:p>
        </w:tc>
        <w:tc>
          <w:tcPr>
            <w:tcW w:w="1134" w:type="dxa"/>
            <w:shd w:val="clear" w:color="auto" w:fill="auto"/>
            <w:noWrap/>
            <w:vAlign w:val="center"/>
            <w:hideMark/>
          </w:tcPr>
          <w:p w14:paraId="5EA3EE18" w14:textId="77777777" w:rsidR="004140E0" w:rsidRPr="002C449F" w:rsidRDefault="004140E0" w:rsidP="00E1112D">
            <w:pPr>
              <w:pStyle w:val="TAC"/>
              <w:jc w:val="right"/>
            </w:pPr>
            <w:r w:rsidRPr="002C449F">
              <w:t>-2.7660</w:t>
            </w:r>
          </w:p>
        </w:tc>
        <w:tc>
          <w:tcPr>
            <w:tcW w:w="1134" w:type="dxa"/>
            <w:shd w:val="clear" w:color="auto" w:fill="auto"/>
            <w:noWrap/>
            <w:vAlign w:val="center"/>
            <w:hideMark/>
          </w:tcPr>
          <w:p w14:paraId="51F20062" w14:textId="77777777" w:rsidR="004140E0" w:rsidRPr="002C449F" w:rsidRDefault="004140E0" w:rsidP="00E1112D">
            <w:pPr>
              <w:pStyle w:val="TAC"/>
              <w:jc w:val="right"/>
            </w:pPr>
            <w:r w:rsidRPr="002C449F">
              <w:t>-1.6664</w:t>
            </w:r>
          </w:p>
        </w:tc>
        <w:tc>
          <w:tcPr>
            <w:tcW w:w="1134" w:type="dxa"/>
            <w:shd w:val="clear" w:color="auto" w:fill="auto"/>
            <w:noWrap/>
            <w:vAlign w:val="center"/>
            <w:hideMark/>
          </w:tcPr>
          <w:p w14:paraId="4C059E7F" w14:textId="77777777" w:rsidR="004140E0" w:rsidRPr="002C449F" w:rsidRDefault="004140E0" w:rsidP="00E1112D">
            <w:pPr>
              <w:pStyle w:val="TAC"/>
              <w:jc w:val="right"/>
            </w:pPr>
            <w:r w:rsidRPr="002C449F">
              <w:t>-0.9226</w:t>
            </w:r>
          </w:p>
        </w:tc>
      </w:tr>
      <w:tr w:rsidR="004140E0" w:rsidRPr="002C449F" w14:paraId="01832212" w14:textId="77777777" w:rsidTr="00E1112D">
        <w:trPr>
          <w:trHeight w:val="227"/>
        </w:trPr>
        <w:tc>
          <w:tcPr>
            <w:tcW w:w="876" w:type="dxa"/>
            <w:shd w:val="clear" w:color="auto" w:fill="auto"/>
            <w:vAlign w:val="center"/>
          </w:tcPr>
          <w:p w14:paraId="683F1EDF" w14:textId="77777777" w:rsidR="004140E0" w:rsidRPr="002C449F" w:rsidRDefault="004140E0" w:rsidP="00E1112D">
            <w:pPr>
              <w:pStyle w:val="TAC"/>
            </w:pPr>
            <w:r w:rsidRPr="002C449F">
              <w:t>4</w:t>
            </w:r>
          </w:p>
        </w:tc>
        <w:tc>
          <w:tcPr>
            <w:tcW w:w="1108" w:type="dxa"/>
            <w:shd w:val="clear" w:color="auto" w:fill="auto"/>
            <w:noWrap/>
            <w:vAlign w:val="center"/>
            <w:hideMark/>
          </w:tcPr>
          <w:p w14:paraId="58903BC9" w14:textId="77777777" w:rsidR="004140E0" w:rsidRPr="002C449F" w:rsidRDefault="004140E0" w:rsidP="00E1112D">
            <w:pPr>
              <w:pStyle w:val="TAC"/>
              <w:jc w:val="right"/>
            </w:pPr>
            <w:r w:rsidRPr="002C449F">
              <w:t>2.0181</w:t>
            </w:r>
          </w:p>
        </w:tc>
        <w:tc>
          <w:tcPr>
            <w:tcW w:w="1134" w:type="dxa"/>
            <w:shd w:val="clear" w:color="auto" w:fill="auto"/>
            <w:noWrap/>
            <w:vAlign w:val="center"/>
            <w:hideMark/>
          </w:tcPr>
          <w:p w14:paraId="305261A4" w14:textId="77777777" w:rsidR="004140E0" w:rsidRPr="002C449F" w:rsidRDefault="004140E0" w:rsidP="00E1112D">
            <w:pPr>
              <w:pStyle w:val="TAC"/>
              <w:jc w:val="right"/>
            </w:pPr>
            <w:r w:rsidRPr="002C449F">
              <w:t>-3.0448</w:t>
            </w:r>
          </w:p>
        </w:tc>
        <w:tc>
          <w:tcPr>
            <w:tcW w:w="1134" w:type="dxa"/>
            <w:shd w:val="clear" w:color="auto" w:fill="auto"/>
            <w:noWrap/>
            <w:vAlign w:val="center"/>
            <w:hideMark/>
          </w:tcPr>
          <w:p w14:paraId="63789F53" w14:textId="77777777" w:rsidR="004140E0" w:rsidRPr="002C449F" w:rsidRDefault="004140E0" w:rsidP="00E1112D">
            <w:pPr>
              <w:pStyle w:val="TAC"/>
              <w:jc w:val="right"/>
            </w:pPr>
            <w:r w:rsidRPr="002C449F">
              <w:t>-2.8713</w:t>
            </w:r>
          </w:p>
        </w:tc>
        <w:tc>
          <w:tcPr>
            <w:tcW w:w="1134" w:type="dxa"/>
            <w:shd w:val="clear" w:color="auto" w:fill="auto"/>
            <w:noWrap/>
            <w:vAlign w:val="center"/>
            <w:hideMark/>
          </w:tcPr>
          <w:p w14:paraId="25852FAF" w14:textId="77777777" w:rsidR="004140E0" w:rsidRPr="002C449F" w:rsidRDefault="004140E0" w:rsidP="00E1112D">
            <w:pPr>
              <w:pStyle w:val="TAC"/>
              <w:jc w:val="right"/>
            </w:pPr>
            <w:r w:rsidRPr="002C449F">
              <w:t>-2.0798</w:t>
            </w:r>
          </w:p>
        </w:tc>
      </w:tr>
      <w:tr w:rsidR="004140E0" w:rsidRPr="002C449F" w14:paraId="2579E6B3" w14:textId="77777777" w:rsidTr="00E1112D">
        <w:trPr>
          <w:trHeight w:val="227"/>
        </w:trPr>
        <w:tc>
          <w:tcPr>
            <w:tcW w:w="876" w:type="dxa"/>
            <w:shd w:val="clear" w:color="auto" w:fill="auto"/>
            <w:vAlign w:val="center"/>
          </w:tcPr>
          <w:p w14:paraId="1EBEC9AF" w14:textId="77777777" w:rsidR="004140E0" w:rsidRPr="002C449F" w:rsidRDefault="004140E0" w:rsidP="00E1112D">
            <w:pPr>
              <w:pStyle w:val="TAC"/>
            </w:pPr>
            <w:r w:rsidRPr="002C449F">
              <w:t>5</w:t>
            </w:r>
          </w:p>
        </w:tc>
        <w:tc>
          <w:tcPr>
            <w:tcW w:w="1108" w:type="dxa"/>
            <w:shd w:val="clear" w:color="auto" w:fill="auto"/>
            <w:noWrap/>
            <w:vAlign w:val="center"/>
            <w:hideMark/>
          </w:tcPr>
          <w:p w14:paraId="184BFA72" w14:textId="77777777" w:rsidR="004140E0" w:rsidRPr="002C449F" w:rsidRDefault="004140E0" w:rsidP="00E1112D">
            <w:pPr>
              <w:pStyle w:val="TAC"/>
              <w:jc w:val="right"/>
            </w:pPr>
            <w:r w:rsidRPr="002C449F">
              <w:t>0.9369</w:t>
            </w:r>
          </w:p>
        </w:tc>
        <w:tc>
          <w:tcPr>
            <w:tcW w:w="1134" w:type="dxa"/>
            <w:shd w:val="clear" w:color="auto" w:fill="auto"/>
            <w:noWrap/>
            <w:vAlign w:val="center"/>
            <w:hideMark/>
          </w:tcPr>
          <w:p w14:paraId="35D3AB6A" w14:textId="77777777" w:rsidR="004140E0" w:rsidRPr="002C449F" w:rsidRDefault="004140E0" w:rsidP="00E1112D">
            <w:pPr>
              <w:pStyle w:val="TAC"/>
              <w:jc w:val="right"/>
            </w:pPr>
            <w:r w:rsidRPr="002C449F">
              <w:t>1.4560</w:t>
            </w:r>
          </w:p>
        </w:tc>
        <w:tc>
          <w:tcPr>
            <w:tcW w:w="1134" w:type="dxa"/>
            <w:shd w:val="clear" w:color="auto" w:fill="auto"/>
            <w:noWrap/>
            <w:vAlign w:val="center"/>
            <w:hideMark/>
          </w:tcPr>
          <w:p w14:paraId="1463C1FD" w14:textId="77777777" w:rsidR="004140E0" w:rsidRPr="002C449F" w:rsidRDefault="004140E0" w:rsidP="00E1112D">
            <w:pPr>
              <w:pStyle w:val="TAC"/>
              <w:jc w:val="right"/>
            </w:pPr>
            <w:r w:rsidRPr="002C449F">
              <w:t>0.9283</w:t>
            </w:r>
          </w:p>
        </w:tc>
        <w:tc>
          <w:tcPr>
            <w:tcW w:w="1134" w:type="dxa"/>
            <w:shd w:val="clear" w:color="auto" w:fill="auto"/>
            <w:noWrap/>
            <w:vAlign w:val="center"/>
            <w:hideMark/>
          </w:tcPr>
          <w:p w14:paraId="5215B2D1" w14:textId="77777777" w:rsidR="004140E0" w:rsidRPr="002C449F" w:rsidRDefault="004140E0" w:rsidP="00E1112D">
            <w:pPr>
              <w:pStyle w:val="TAC"/>
              <w:jc w:val="right"/>
            </w:pPr>
            <w:r w:rsidRPr="002C449F">
              <w:t>-0.3084</w:t>
            </w:r>
          </w:p>
        </w:tc>
      </w:tr>
      <w:tr w:rsidR="004140E0" w:rsidRPr="002C449F" w14:paraId="398DCB4B" w14:textId="77777777" w:rsidTr="00E1112D">
        <w:trPr>
          <w:trHeight w:val="227"/>
        </w:trPr>
        <w:tc>
          <w:tcPr>
            <w:tcW w:w="876" w:type="dxa"/>
            <w:shd w:val="clear" w:color="auto" w:fill="auto"/>
            <w:vAlign w:val="center"/>
          </w:tcPr>
          <w:p w14:paraId="509434A6" w14:textId="77777777" w:rsidR="004140E0" w:rsidRPr="002C449F" w:rsidRDefault="004140E0" w:rsidP="00E1112D">
            <w:pPr>
              <w:pStyle w:val="TAC"/>
            </w:pPr>
            <w:r w:rsidRPr="002C449F">
              <w:t>6</w:t>
            </w:r>
          </w:p>
        </w:tc>
        <w:tc>
          <w:tcPr>
            <w:tcW w:w="1108" w:type="dxa"/>
            <w:shd w:val="clear" w:color="auto" w:fill="auto"/>
            <w:noWrap/>
            <w:vAlign w:val="center"/>
            <w:hideMark/>
          </w:tcPr>
          <w:p w14:paraId="60B4930D" w14:textId="77777777" w:rsidR="004140E0" w:rsidRPr="002C449F" w:rsidRDefault="004140E0" w:rsidP="00E1112D">
            <w:pPr>
              <w:pStyle w:val="TAC"/>
              <w:jc w:val="right"/>
            </w:pPr>
            <w:r w:rsidRPr="002C449F">
              <w:t>0.2954</w:t>
            </w:r>
          </w:p>
        </w:tc>
        <w:tc>
          <w:tcPr>
            <w:tcW w:w="1134" w:type="dxa"/>
            <w:shd w:val="clear" w:color="auto" w:fill="auto"/>
            <w:noWrap/>
            <w:vAlign w:val="center"/>
            <w:hideMark/>
          </w:tcPr>
          <w:p w14:paraId="0A7A5642" w14:textId="77777777" w:rsidR="004140E0" w:rsidRPr="002C449F" w:rsidRDefault="004140E0" w:rsidP="00E1112D">
            <w:pPr>
              <w:pStyle w:val="TAC"/>
              <w:jc w:val="right"/>
            </w:pPr>
            <w:r w:rsidRPr="002C449F">
              <w:t>-1.2798</w:t>
            </w:r>
          </w:p>
        </w:tc>
        <w:tc>
          <w:tcPr>
            <w:tcW w:w="1134" w:type="dxa"/>
            <w:shd w:val="clear" w:color="auto" w:fill="auto"/>
            <w:noWrap/>
            <w:vAlign w:val="center"/>
            <w:hideMark/>
          </w:tcPr>
          <w:p w14:paraId="124BD11C" w14:textId="77777777" w:rsidR="004140E0" w:rsidRPr="002C449F" w:rsidRDefault="004140E0" w:rsidP="00E1112D">
            <w:pPr>
              <w:pStyle w:val="TAC"/>
              <w:jc w:val="right"/>
            </w:pPr>
            <w:r w:rsidRPr="002C449F">
              <w:t>1.5375</w:t>
            </w:r>
          </w:p>
        </w:tc>
        <w:tc>
          <w:tcPr>
            <w:tcW w:w="1134" w:type="dxa"/>
            <w:shd w:val="clear" w:color="auto" w:fill="auto"/>
            <w:noWrap/>
            <w:vAlign w:val="center"/>
            <w:hideMark/>
          </w:tcPr>
          <w:p w14:paraId="01A1DC51" w14:textId="77777777" w:rsidR="004140E0" w:rsidRPr="002C449F" w:rsidRDefault="004140E0" w:rsidP="00E1112D">
            <w:pPr>
              <w:pStyle w:val="TAC"/>
              <w:jc w:val="right"/>
            </w:pPr>
            <w:r w:rsidRPr="002C449F">
              <w:t>-1.9544</w:t>
            </w:r>
          </w:p>
        </w:tc>
      </w:tr>
      <w:tr w:rsidR="004140E0" w:rsidRPr="002C449F" w14:paraId="1E3E89A3" w14:textId="77777777" w:rsidTr="00E1112D">
        <w:trPr>
          <w:trHeight w:val="227"/>
        </w:trPr>
        <w:tc>
          <w:tcPr>
            <w:tcW w:w="876" w:type="dxa"/>
            <w:shd w:val="clear" w:color="auto" w:fill="auto"/>
            <w:vAlign w:val="center"/>
          </w:tcPr>
          <w:p w14:paraId="0FBCDB1C" w14:textId="77777777" w:rsidR="004140E0" w:rsidRPr="002C449F" w:rsidRDefault="004140E0" w:rsidP="00E1112D">
            <w:pPr>
              <w:pStyle w:val="TAC"/>
            </w:pPr>
            <w:r w:rsidRPr="002C449F">
              <w:t>7</w:t>
            </w:r>
          </w:p>
        </w:tc>
        <w:tc>
          <w:tcPr>
            <w:tcW w:w="1108" w:type="dxa"/>
            <w:shd w:val="clear" w:color="auto" w:fill="auto"/>
            <w:noWrap/>
            <w:vAlign w:val="center"/>
            <w:hideMark/>
          </w:tcPr>
          <w:p w14:paraId="5B2E7E76" w14:textId="77777777" w:rsidR="004140E0" w:rsidRPr="002C449F" w:rsidRDefault="004140E0" w:rsidP="00E1112D">
            <w:pPr>
              <w:pStyle w:val="TAC"/>
              <w:jc w:val="right"/>
            </w:pPr>
            <w:r w:rsidRPr="002C449F">
              <w:t>1.1735</w:t>
            </w:r>
          </w:p>
        </w:tc>
        <w:tc>
          <w:tcPr>
            <w:tcW w:w="1134" w:type="dxa"/>
            <w:shd w:val="clear" w:color="auto" w:fill="auto"/>
            <w:noWrap/>
            <w:vAlign w:val="center"/>
            <w:hideMark/>
          </w:tcPr>
          <w:p w14:paraId="21B66509" w14:textId="77777777" w:rsidR="004140E0" w:rsidRPr="002C449F" w:rsidRDefault="004140E0" w:rsidP="00E1112D">
            <w:pPr>
              <w:pStyle w:val="TAC"/>
              <w:jc w:val="right"/>
            </w:pPr>
            <w:r w:rsidRPr="002C449F">
              <w:t>-1.9886</w:t>
            </w:r>
          </w:p>
        </w:tc>
        <w:tc>
          <w:tcPr>
            <w:tcW w:w="1134" w:type="dxa"/>
            <w:shd w:val="clear" w:color="auto" w:fill="auto"/>
            <w:noWrap/>
            <w:vAlign w:val="center"/>
            <w:hideMark/>
          </w:tcPr>
          <w:p w14:paraId="6D4EE0E2" w14:textId="77777777" w:rsidR="004140E0" w:rsidRPr="002C449F" w:rsidRDefault="004140E0" w:rsidP="00E1112D">
            <w:pPr>
              <w:pStyle w:val="TAC"/>
              <w:jc w:val="right"/>
            </w:pPr>
            <w:r w:rsidRPr="002C449F">
              <w:t>-0.8263</w:t>
            </w:r>
          </w:p>
        </w:tc>
        <w:tc>
          <w:tcPr>
            <w:tcW w:w="1134" w:type="dxa"/>
            <w:shd w:val="clear" w:color="auto" w:fill="auto"/>
            <w:noWrap/>
            <w:vAlign w:val="center"/>
            <w:hideMark/>
          </w:tcPr>
          <w:p w14:paraId="06163D69" w14:textId="77777777" w:rsidR="004140E0" w:rsidRPr="002C449F" w:rsidRDefault="004140E0" w:rsidP="00E1112D">
            <w:pPr>
              <w:pStyle w:val="TAC"/>
              <w:jc w:val="right"/>
            </w:pPr>
            <w:r w:rsidRPr="002C449F">
              <w:t>0.7893</w:t>
            </w:r>
          </w:p>
        </w:tc>
      </w:tr>
      <w:tr w:rsidR="004140E0" w:rsidRPr="002C449F" w14:paraId="52560E85" w14:textId="77777777" w:rsidTr="00E1112D">
        <w:trPr>
          <w:trHeight w:val="227"/>
        </w:trPr>
        <w:tc>
          <w:tcPr>
            <w:tcW w:w="876" w:type="dxa"/>
            <w:shd w:val="clear" w:color="auto" w:fill="auto"/>
            <w:vAlign w:val="center"/>
          </w:tcPr>
          <w:p w14:paraId="6032F74C" w14:textId="77777777" w:rsidR="004140E0" w:rsidRPr="002C449F" w:rsidRDefault="004140E0" w:rsidP="00E1112D">
            <w:pPr>
              <w:pStyle w:val="TAC"/>
            </w:pPr>
            <w:r w:rsidRPr="002C449F">
              <w:t>8</w:t>
            </w:r>
          </w:p>
        </w:tc>
        <w:tc>
          <w:tcPr>
            <w:tcW w:w="1108" w:type="dxa"/>
            <w:shd w:val="clear" w:color="auto" w:fill="auto"/>
            <w:noWrap/>
            <w:vAlign w:val="center"/>
            <w:hideMark/>
          </w:tcPr>
          <w:p w14:paraId="1E460A95" w14:textId="77777777" w:rsidR="004140E0" w:rsidRPr="002C449F" w:rsidRDefault="004140E0" w:rsidP="00E1112D">
            <w:pPr>
              <w:pStyle w:val="TAC"/>
              <w:jc w:val="right"/>
            </w:pPr>
            <w:r w:rsidRPr="002C449F">
              <w:t>1.7607</w:t>
            </w:r>
          </w:p>
        </w:tc>
        <w:tc>
          <w:tcPr>
            <w:tcW w:w="1134" w:type="dxa"/>
            <w:shd w:val="clear" w:color="auto" w:fill="auto"/>
            <w:noWrap/>
            <w:vAlign w:val="center"/>
            <w:hideMark/>
          </w:tcPr>
          <w:p w14:paraId="0010C628" w14:textId="77777777" w:rsidR="004140E0" w:rsidRPr="002C449F" w:rsidRDefault="004140E0" w:rsidP="00E1112D">
            <w:pPr>
              <w:pStyle w:val="TAC"/>
              <w:jc w:val="right"/>
            </w:pPr>
            <w:r w:rsidRPr="002C449F">
              <w:t>-2.6319</w:t>
            </w:r>
          </w:p>
        </w:tc>
        <w:tc>
          <w:tcPr>
            <w:tcW w:w="1134" w:type="dxa"/>
            <w:shd w:val="clear" w:color="auto" w:fill="auto"/>
            <w:noWrap/>
            <w:vAlign w:val="center"/>
            <w:hideMark/>
          </w:tcPr>
          <w:p w14:paraId="1E8E9FB6" w14:textId="77777777" w:rsidR="004140E0" w:rsidRPr="002C449F" w:rsidRDefault="004140E0" w:rsidP="00E1112D">
            <w:pPr>
              <w:pStyle w:val="TAC"/>
              <w:jc w:val="right"/>
            </w:pPr>
            <w:r w:rsidRPr="002C449F">
              <w:t>2.6979</w:t>
            </w:r>
          </w:p>
        </w:tc>
        <w:tc>
          <w:tcPr>
            <w:tcW w:w="1134" w:type="dxa"/>
            <w:shd w:val="clear" w:color="auto" w:fill="auto"/>
            <w:noWrap/>
            <w:vAlign w:val="center"/>
            <w:hideMark/>
          </w:tcPr>
          <w:p w14:paraId="6091BEEA" w14:textId="77777777" w:rsidR="004140E0" w:rsidRPr="002C449F" w:rsidRDefault="004140E0" w:rsidP="00E1112D">
            <w:pPr>
              <w:pStyle w:val="TAC"/>
              <w:jc w:val="right"/>
            </w:pPr>
            <w:r w:rsidRPr="002C449F">
              <w:t>1.7324</w:t>
            </w:r>
          </w:p>
        </w:tc>
      </w:tr>
      <w:tr w:rsidR="004140E0" w:rsidRPr="002C449F" w14:paraId="7ABE1A99" w14:textId="77777777" w:rsidTr="00E1112D">
        <w:trPr>
          <w:trHeight w:val="227"/>
        </w:trPr>
        <w:tc>
          <w:tcPr>
            <w:tcW w:w="876" w:type="dxa"/>
            <w:shd w:val="clear" w:color="auto" w:fill="auto"/>
            <w:vAlign w:val="center"/>
          </w:tcPr>
          <w:p w14:paraId="4A77D34A" w14:textId="77777777" w:rsidR="004140E0" w:rsidRPr="002C449F" w:rsidRDefault="004140E0" w:rsidP="00E1112D">
            <w:pPr>
              <w:pStyle w:val="TAC"/>
            </w:pPr>
            <w:r w:rsidRPr="002C449F">
              <w:t>9</w:t>
            </w:r>
          </w:p>
        </w:tc>
        <w:tc>
          <w:tcPr>
            <w:tcW w:w="1108" w:type="dxa"/>
            <w:shd w:val="clear" w:color="auto" w:fill="auto"/>
            <w:noWrap/>
            <w:vAlign w:val="center"/>
            <w:hideMark/>
          </w:tcPr>
          <w:p w14:paraId="71F1A8F4" w14:textId="77777777" w:rsidR="004140E0" w:rsidRPr="002C449F" w:rsidRDefault="004140E0" w:rsidP="00E1112D">
            <w:pPr>
              <w:pStyle w:val="TAC"/>
              <w:jc w:val="right"/>
            </w:pPr>
            <w:r w:rsidRPr="002C449F">
              <w:t>-0.0830</w:t>
            </w:r>
          </w:p>
        </w:tc>
        <w:tc>
          <w:tcPr>
            <w:tcW w:w="1134" w:type="dxa"/>
            <w:shd w:val="clear" w:color="auto" w:fill="auto"/>
            <w:noWrap/>
            <w:vAlign w:val="center"/>
            <w:hideMark/>
          </w:tcPr>
          <w:p w14:paraId="5EEB8822" w14:textId="77777777" w:rsidR="004140E0" w:rsidRPr="002C449F" w:rsidRDefault="004140E0" w:rsidP="00E1112D">
            <w:pPr>
              <w:pStyle w:val="TAC"/>
              <w:jc w:val="right"/>
            </w:pPr>
            <w:r w:rsidRPr="002C449F">
              <w:t>-0.4030</w:t>
            </w:r>
          </w:p>
        </w:tc>
        <w:tc>
          <w:tcPr>
            <w:tcW w:w="1134" w:type="dxa"/>
            <w:shd w:val="clear" w:color="auto" w:fill="auto"/>
            <w:noWrap/>
            <w:vAlign w:val="center"/>
            <w:hideMark/>
          </w:tcPr>
          <w:p w14:paraId="0CD264FC" w14:textId="77777777" w:rsidR="004140E0" w:rsidRPr="002C449F" w:rsidRDefault="004140E0" w:rsidP="00E1112D">
            <w:pPr>
              <w:pStyle w:val="TAC"/>
              <w:jc w:val="right"/>
            </w:pPr>
            <w:r w:rsidRPr="002C449F">
              <w:t>-0.3344</w:t>
            </w:r>
          </w:p>
        </w:tc>
        <w:tc>
          <w:tcPr>
            <w:tcW w:w="1134" w:type="dxa"/>
            <w:shd w:val="clear" w:color="auto" w:fill="auto"/>
            <w:noWrap/>
            <w:vAlign w:val="center"/>
            <w:hideMark/>
          </w:tcPr>
          <w:p w14:paraId="7E78C8D9" w14:textId="77777777" w:rsidR="004140E0" w:rsidRPr="002C449F" w:rsidRDefault="004140E0" w:rsidP="00E1112D">
            <w:pPr>
              <w:pStyle w:val="TAC"/>
              <w:jc w:val="right"/>
            </w:pPr>
            <w:r w:rsidRPr="002C449F">
              <w:t>-1.2167</w:t>
            </w:r>
          </w:p>
        </w:tc>
      </w:tr>
      <w:tr w:rsidR="004140E0" w:rsidRPr="002C449F" w14:paraId="47C03267" w14:textId="77777777" w:rsidTr="00E1112D">
        <w:trPr>
          <w:trHeight w:val="227"/>
        </w:trPr>
        <w:tc>
          <w:tcPr>
            <w:tcW w:w="876" w:type="dxa"/>
            <w:shd w:val="clear" w:color="auto" w:fill="auto"/>
            <w:vAlign w:val="center"/>
          </w:tcPr>
          <w:p w14:paraId="6A0F63D4" w14:textId="77777777" w:rsidR="004140E0" w:rsidRPr="002C449F" w:rsidRDefault="004140E0" w:rsidP="00E1112D">
            <w:pPr>
              <w:pStyle w:val="TAC"/>
            </w:pPr>
            <w:r w:rsidRPr="002C449F">
              <w:t>10</w:t>
            </w:r>
          </w:p>
        </w:tc>
        <w:tc>
          <w:tcPr>
            <w:tcW w:w="1108" w:type="dxa"/>
            <w:shd w:val="clear" w:color="auto" w:fill="auto"/>
            <w:noWrap/>
            <w:vAlign w:val="center"/>
            <w:hideMark/>
          </w:tcPr>
          <w:p w14:paraId="6B75ACC8" w14:textId="77777777" w:rsidR="004140E0" w:rsidRPr="002C449F" w:rsidRDefault="004140E0" w:rsidP="00E1112D">
            <w:pPr>
              <w:pStyle w:val="TAC"/>
              <w:jc w:val="right"/>
            </w:pPr>
            <w:r w:rsidRPr="002C449F">
              <w:t>0.0535</w:t>
            </w:r>
          </w:p>
        </w:tc>
        <w:tc>
          <w:tcPr>
            <w:tcW w:w="1134" w:type="dxa"/>
            <w:shd w:val="clear" w:color="auto" w:fill="auto"/>
            <w:noWrap/>
            <w:vAlign w:val="center"/>
            <w:hideMark/>
          </w:tcPr>
          <w:p w14:paraId="1C725CA9" w14:textId="77777777" w:rsidR="004140E0" w:rsidRPr="002C449F" w:rsidRDefault="004140E0" w:rsidP="00E1112D">
            <w:pPr>
              <w:pStyle w:val="TAC"/>
              <w:jc w:val="right"/>
            </w:pPr>
            <w:r w:rsidRPr="002C449F">
              <w:t>0.0677</w:t>
            </w:r>
          </w:p>
        </w:tc>
        <w:tc>
          <w:tcPr>
            <w:tcW w:w="1134" w:type="dxa"/>
            <w:shd w:val="clear" w:color="auto" w:fill="auto"/>
            <w:noWrap/>
            <w:vAlign w:val="center"/>
            <w:hideMark/>
          </w:tcPr>
          <w:p w14:paraId="6A59775D" w14:textId="77777777" w:rsidR="004140E0" w:rsidRPr="002C449F" w:rsidRDefault="004140E0" w:rsidP="00E1112D">
            <w:pPr>
              <w:pStyle w:val="TAC"/>
              <w:jc w:val="right"/>
            </w:pPr>
            <w:r w:rsidRPr="002C449F">
              <w:t>1.9957</w:t>
            </w:r>
          </w:p>
        </w:tc>
        <w:tc>
          <w:tcPr>
            <w:tcW w:w="1134" w:type="dxa"/>
            <w:shd w:val="clear" w:color="auto" w:fill="auto"/>
            <w:noWrap/>
            <w:vAlign w:val="center"/>
            <w:hideMark/>
          </w:tcPr>
          <w:p w14:paraId="05451EEE" w14:textId="77777777" w:rsidR="004140E0" w:rsidRPr="002C449F" w:rsidRDefault="004140E0" w:rsidP="00E1112D">
            <w:pPr>
              <w:pStyle w:val="TAC"/>
              <w:jc w:val="right"/>
            </w:pPr>
            <w:r w:rsidRPr="002C449F">
              <w:t>1.8525</w:t>
            </w:r>
          </w:p>
        </w:tc>
      </w:tr>
      <w:tr w:rsidR="004140E0" w:rsidRPr="002C449F" w14:paraId="6F85068A" w14:textId="77777777" w:rsidTr="00E1112D">
        <w:trPr>
          <w:trHeight w:val="227"/>
        </w:trPr>
        <w:tc>
          <w:tcPr>
            <w:tcW w:w="876" w:type="dxa"/>
            <w:shd w:val="clear" w:color="auto" w:fill="auto"/>
            <w:vAlign w:val="center"/>
          </w:tcPr>
          <w:p w14:paraId="335A7E1F" w14:textId="77777777" w:rsidR="004140E0" w:rsidRPr="002C449F" w:rsidRDefault="004140E0" w:rsidP="00E1112D">
            <w:pPr>
              <w:pStyle w:val="TAC"/>
            </w:pPr>
            <w:r w:rsidRPr="002C449F">
              <w:t>11</w:t>
            </w:r>
          </w:p>
        </w:tc>
        <w:tc>
          <w:tcPr>
            <w:tcW w:w="1108" w:type="dxa"/>
            <w:shd w:val="clear" w:color="auto" w:fill="auto"/>
            <w:noWrap/>
            <w:vAlign w:val="center"/>
            <w:hideMark/>
          </w:tcPr>
          <w:p w14:paraId="31A549E6" w14:textId="77777777" w:rsidR="004140E0" w:rsidRPr="002C449F" w:rsidRDefault="004140E0" w:rsidP="00E1112D">
            <w:pPr>
              <w:pStyle w:val="TAC"/>
              <w:jc w:val="right"/>
            </w:pPr>
            <w:r w:rsidRPr="002C449F">
              <w:t>0.9068</w:t>
            </w:r>
          </w:p>
        </w:tc>
        <w:tc>
          <w:tcPr>
            <w:tcW w:w="1134" w:type="dxa"/>
            <w:shd w:val="clear" w:color="auto" w:fill="auto"/>
            <w:noWrap/>
            <w:vAlign w:val="center"/>
            <w:hideMark/>
          </w:tcPr>
          <w:p w14:paraId="2D10BFD7" w14:textId="77777777" w:rsidR="004140E0" w:rsidRPr="002C449F" w:rsidRDefault="004140E0" w:rsidP="00E1112D">
            <w:pPr>
              <w:pStyle w:val="TAC"/>
              <w:jc w:val="right"/>
            </w:pPr>
            <w:r w:rsidRPr="002C449F">
              <w:t>-0.7627</w:t>
            </w:r>
          </w:p>
        </w:tc>
        <w:tc>
          <w:tcPr>
            <w:tcW w:w="1134" w:type="dxa"/>
            <w:shd w:val="clear" w:color="auto" w:fill="auto"/>
            <w:noWrap/>
            <w:vAlign w:val="center"/>
            <w:hideMark/>
          </w:tcPr>
          <w:p w14:paraId="769C794A" w14:textId="77777777" w:rsidR="004140E0" w:rsidRPr="002C449F" w:rsidRDefault="004140E0" w:rsidP="00E1112D">
            <w:pPr>
              <w:pStyle w:val="TAC"/>
              <w:jc w:val="right"/>
            </w:pPr>
            <w:r w:rsidRPr="002C449F">
              <w:t>1.9577</w:t>
            </w:r>
          </w:p>
        </w:tc>
        <w:tc>
          <w:tcPr>
            <w:tcW w:w="1134" w:type="dxa"/>
            <w:shd w:val="clear" w:color="auto" w:fill="auto"/>
            <w:noWrap/>
            <w:vAlign w:val="center"/>
            <w:hideMark/>
          </w:tcPr>
          <w:p w14:paraId="6BE5F215" w14:textId="77777777" w:rsidR="004140E0" w:rsidRPr="002C449F" w:rsidRDefault="004140E0" w:rsidP="00E1112D">
            <w:pPr>
              <w:pStyle w:val="TAC"/>
              <w:jc w:val="right"/>
            </w:pPr>
            <w:r w:rsidRPr="002C449F">
              <w:t>0.2062</w:t>
            </w:r>
          </w:p>
        </w:tc>
      </w:tr>
      <w:tr w:rsidR="004140E0" w:rsidRPr="002C449F" w14:paraId="5351AB2B" w14:textId="77777777" w:rsidTr="00E1112D">
        <w:trPr>
          <w:trHeight w:val="227"/>
        </w:trPr>
        <w:tc>
          <w:tcPr>
            <w:tcW w:w="876" w:type="dxa"/>
            <w:shd w:val="clear" w:color="auto" w:fill="auto"/>
            <w:vAlign w:val="center"/>
          </w:tcPr>
          <w:p w14:paraId="5D58C029" w14:textId="77777777" w:rsidR="004140E0" w:rsidRPr="002C449F" w:rsidRDefault="004140E0" w:rsidP="00E1112D">
            <w:pPr>
              <w:pStyle w:val="TAC"/>
            </w:pPr>
            <w:r w:rsidRPr="002C449F">
              <w:t>12</w:t>
            </w:r>
          </w:p>
        </w:tc>
        <w:tc>
          <w:tcPr>
            <w:tcW w:w="1108" w:type="dxa"/>
            <w:shd w:val="clear" w:color="auto" w:fill="auto"/>
            <w:noWrap/>
            <w:vAlign w:val="center"/>
            <w:hideMark/>
          </w:tcPr>
          <w:p w14:paraId="30D0D19E" w14:textId="77777777" w:rsidR="004140E0" w:rsidRPr="002C449F" w:rsidRDefault="004140E0" w:rsidP="00E1112D">
            <w:pPr>
              <w:pStyle w:val="TAC"/>
              <w:jc w:val="right"/>
            </w:pPr>
            <w:r w:rsidRPr="002C449F">
              <w:t>-0.9379</w:t>
            </w:r>
          </w:p>
        </w:tc>
        <w:tc>
          <w:tcPr>
            <w:tcW w:w="1134" w:type="dxa"/>
            <w:shd w:val="clear" w:color="auto" w:fill="auto"/>
            <w:noWrap/>
            <w:vAlign w:val="center"/>
            <w:hideMark/>
          </w:tcPr>
          <w:p w14:paraId="56066361" w14:textId="77777777" w:rsidR="004140E0" w:rsidRPr="002C449F" w:rsidRDefault="004140E0" w:rsidP="00E1112D">
            <w:pPr>
              <w:pStyle w:val="TAC"/>
              <w:jc w:val="right"/>
            </w:pPr>
            <w:r w:rsidRPr="002C449F">
              <w:t>2.7583</w:t>
            </w:r>
          </w:p>
        </w:tc>
        <w:tc>
          <w:tcPr>
            <w:tcW w:w="1134" w:type="dxa"/>
            <w:shd w:val="clear" w:color="auto" w:fill="auto"/>
            <w:noWrap/>
            <w:vAlign w:val="center"/>
            <w:hideMark/>
          </w:tcPr>
          <w:p w14:paraId="4E1F56EE" w14:textId="77777777" w:rsidR="004140E0" w:rsidRPr="002C449F" w:rsidRDefault="004140E0" w:rsidP="00E1112D">
            <w:pPr>
              <w:pStyle w:val="TAC"/>
              <w:jc w:val="right"/>
            </w:pPr>
            <w:r w:rsidRPr="002C449F">
              <w:t>2.3621</w:t>
            </w:r>
          </w:p>
        </w:tc>
        <w:tc>
          <w:tcPr>
            <w:tcW w:w="1134" w:type="dxa"/>
            <w:shd w:val="clear" w:color="auto" w:fill="auto"/>
            <w:noWrap/>
            <w:vAlign w:val="center"/>
            <w:hideMark/>
          </w:tcPr>
          <w:p w14:paraId="2356C85F" w14:textId="77777777" w:rsidR="004140E0" w:rsidRPr="002C449F" w:rsidRDefault="004140E0" w:rsidP="00E1112D">
            <w:pPr>
              <w:pStyle w:val="TAC"/>
              <w:jc w:val="right"/>
            </w:pPr>
            <w:r w:rsidRPr="002C449F">
              <w:t>0.3151</w:t>
            </w:r>
          </w:p>
        </w:tc>
      </w:tr>
      <w:tr w:rsidR="004140E0" w:rsidRPr="002C449F" w14:paraId="44C5E7B2" w14:textId="77777777" w:rsidTr="00E1112D">
        <w:trPr>
          <w:trHeight w:val="227"/>
        </w:trPr>
        <w:tc>
          <w:tcPr>
            <w:tcW w:w="876" w:type="dxa"/>
            <w:shd w:val="clear" w:color="auto" w:fill="auto"/>
            <w:vAlign w:val="center"/>
          </w:tcPr>
          <w:p w14:paraId="7F207579" w14:textId="77777777" w:rsidR="004140E0" w:rsidRPr="002C449F" w:rsidRDefault="004140E0" w:rsidP="00E1112D">
            <w:pPr>
              <w:pStyle w:val="TAC"/>
            </w:pPr>
            <w:r w:rsidRPr="002C449F">
              <w:t>13</w:t>
            </w:r>
          </w:p>
        </w:tc>
        <w:tc>
          <w:tcPr>
            <w:tcW w:w="1108" w:type="dxa"/>
            <w:shd w:val="clear" w:color="auto" w:fill="auto"/>
            <w:noWrap/>
            <w:vAlign w:val="center"/>
            <w:hideMark/>
          </w:tcPr>
          <w:p w14:paraId="1B478F88" w14:textId="77777777" w:rsidR="004140E0" w:rsidRPr="002C449F" w:rsidRDefault="004140E0" w:rsidP="00E1112D">
            <w:pPr>
              <w:pStyle w:val="TAC"/>
              <w:jc w:val="right"/>
            </w:pPr>
            <w:r w:rsidRPr="002C449F">
              <w:t>0.7695</w:t>
            </w:r>
          </w:p>
        </w:tc>
        <w:tc>
          <w:tcPr>
            <w:tcW w:w="1134" w:type="dxa"/>
            <w:shd w:val="clear" w:color="auto" w:fill="auto"/>
            <w:noWrap/>
            <w:vAlign w:val="center"/>
            <w:hideMark/>
          </w:tcPr>
          <w:p w14:paraId="235A0F87" w14:textId="77777777" w:rsidR="004140E0" w:rsidRPr="002C449F" w:rsidRDefault="004140E0" w:rsidP="00E1112D">
            <w:pPr>
              <w:pStyle w:val="TAC"/>
              <w:jc w:val="right"/>
            </w:pPr>
            <w:r w:rsidRPr="002C449F">
              <w:t>0.5469</w:t>
            </w:r>
          </w:p>
        </w:tc>
        <w:tc>
          <w:tcPr>
            <w:tcW w:w="1134" w:type="dxa"/>
            <w:shd w:val="clear" w:color="auto" w:fill="auto"/>
            <w:noWrap/>
            <w:vAlign w:val="center"/>
            <w:hideMark/>
          </w:tcPr>
          <w:p w14:paraId="51126D95" w14:textId="77777777" w:rsidR="004140E0" w:rsidRPr="002C449F" w:rsidRDefault="004140E0" w:rsidP="00E1112D">
            <w:pPr>
              <w:pStyle w:val="TAC"/>
              <w:jc w:val="right"/>
            </w:pPr>
            <w:r w:rsidRPr="002C449F">
              <w:t>-1.8363</w:t>
            </w:r>
          </w:p>
        </w:tc>
        <w:tc>
          <w:tcPr>
            <w:tcW w:w="1134" w:type="dxa"/>
            <w:shd w:val="clear" w:color="auto" w:fill="auto"/>
            <w:noWrap/>
            <w:vAlign w:val="center"/>
            <w:hideMark/>
          </w:tcPr>
          <w:p w14:paraId="4B02C82B" w14:textId="77777777" w:rsidR="004140E0" w:rsidRPr="002C449F" w:rsidRDefault="004140E0" w:rsidP="00E1112D">
            <w:pPr>
              <w:pStyle w:val="TAC"/>
              <w:jc w:val="right"/>
            </w:pPr>
            <w:r w:rsidRPr="002C449F">
              <w:t>-1.2488</w:t>
            </w:r>
          </w:p>
        </w:tc>
      </w:tr>
      <w:tr w:rsidR="004140E0" w:rsidRPr="002C449F" w14:paraId="418BE205" w14:textId="77777777" w:rsidTr="00E1112D">
        <w:trPr>
          <w:trHeight w:val="227"/>
        </w:trPr>
        <w:tc>
          <w:tcPr>
            <w:tcW w:w="876" w:type="dxa"/>
            <w:shd w:val="clear" w:color="auto" w:fill="auto"/>
            <w:vAlign w:val="center"/>
          </w:tcPr>
          <w:p w14:paraId="77567BD7" w14:textId="77777777" w:rsidR="004140E0" w:rsidRPr="002C449F" w:rsidRDefault="004140E0" w:rsidP="00E1112D">
            <w:pPr>
              <w:pStyle w:val="TAC"/>
            </w:pPr>
            <w:r w:rsidRPr="002C449F">
              <w:t>14</w:t>
            </w:r>
          </w:p>
        </w:tc>
        <w:tc>
          <w:tcPr>
            <w:tcW w:w="1108" w:type="dxa"/>
            <w:shd w:val="clear" w:color="auto" w:fill="auto"/>
            <w:noWrap/>
            <w:vAlign w:val="center"/>
            <w:hideMark/>
          </w:tcPr>
          <w:p w14:paraId="4BD9E1B0" w14:textId="77777777" w:rsidR="004140E0" w:rsidRPr="002C449F" w:rsidRDefault="004140E0" w:rsidP="00E1112D">
            <w:pPr>
              <w:pStyle w:val="TAC"/>
              <w:jc w:val="right"/>
            </w:pPr>
            <w:r w:rsidRPr="002C449F">
              <w:t>-0.1827</w:t>
            </w:r>
          </w:p>
        </w:tc>
        <w:tc>
          <w:tcPr>
            <w:tcW w:w="1134" w:type="dxa"/>
            <w:shd w:val="clear" w:color="auto" w:fill="auto"/>
            <w:noWrap/>
            <w:vAlign w:val="center"/>
            <w:hideMark/>
          </w:tcPr>
          <w:p w14:paraId="00B3FD13" w14:textId="77777777" w:rsidR="004140E0" w:rsidRPr="002C449F" w:rsidRDefault="004140E0" w:rsidP="00E1112D">
            <w:pPr>
              <w:pStyle w:val="TAC"/>
              <w:jc w:val="right"/>
            </w:pPr>
            <w:r w:rsidRPr="002C449F">
              <w:t>-1.6934</w:t>
            </w:r>
          </w:p>
        </w:tc>
        <w:tc>
          <w:tcPr>
            <w:tcW w:w="1134" w:type="dxa"/>
            <w:shd w:val="clear" w:color="auto" w:fill="auto"/>
            <w:noWrap/>
            <w:vAlign w:val="center"/>
            <w:hideMark/>
          </w:tcPr>
          <w:p w14:paraId="1400771B" w14:textId="77777777" w:rsidR="004140E0" w:rsidRPr="002C449F" w:rsidRDefault="004140E0" w:rsidP="00E1112D">
            <w:pPr>
              <w:pStyle w:val="TAC"/>
              <w:jc w:val="right"/>
            </w:pPr>
            <w:r w:rsidRPr="002C449F">
              <w:t>2.1634</w:t>
            </w:r>
          </w:p>
        </w:tc>
        <w:tc>
          <w:tcPr>
            <w:tcW w:w="1134" w:type="dxa"/>
            <w:shd w:val="clear" w:color="auto" w:fill="auto"/>
            <w:noWrap/>
            <w:vAlign w:val="center"/>
            <w:hideMark/>
          </w:tcPr>
          <w:p w14:paraId="70E5F8EF" w14:textId="77777777" w:rsidR="004140E0" w:rsidRPr="002C449F" w:rsidRDefault="004140E0" w:rsidP="00E1112D">
            <w:pPr>
              <w:pStyle w:val="TAC"/>
              <w:jc w:val="right"/>
            </w:pPr>
            <w:r w:rsidRPr="002C449F">
              <w:t>-1.9179</w:t>
            </w:r>
          </w:p>
        </w:tc>
      </w:tr>
      <w:tr w:rsidR="004140E0" w:rsidRPr="002C449F" w14:paraId="14946CF2" w14:textId="77777777" w:rsidTr="00E1112D">
        <w:trPr>
          <w:trHeight w:val="227"/>
        </w:trPr>
        <w:tc>
          <w:tcPr>
            <w:tcW w:w="876" w:type="dxa"/>
            <w:shd w:val="clear" w:color="auto" w:fill="auto"/>
            <w:vAlign w:val="center"/>
          </w:tcPr>
          <w:p w14:paraId="2E6ABF58" w14:textId="77777777" w:rsidR="004140E0" w:rsidRPr="002C449F" w:rsidRDefault="004140E0" w:rsidP="00E1112D">
            <w:pPr>
              <w:pStyle w:val="TAC"/>
            </w:pPr>
            <w:r w:rsidRPr="002C449F">
              <w:t>15</w:t>
            </w:r>
          </w:p>
        </w:tc>
        <w:tc>
          <w:tcPr>
            <w:tcW w:w="1108" w:type="dxa"/>
            <w:shd w:val="clear" w:color="auto" w:fill="auto"/>
            <w:noWrap/>
            <w:vAlign w:val="center"/>
            <w:hideMark/>
          </w:tcPr>
          <w:p w14:paraId="503B7187" w14:textId="77777777" w:rsidR="004140E0" w:rsidRPr="002C449F" w:rsidRDefault="004140E0" w:rsidP="00E1112D">
            <w:pPr>
              <w:pStyle w:val="TAC"/>
              <w:jc w:val="right"/>
            </w:pPr>
            <w:r w:rsidRPr="002C449F">
              <w:t>-1.7221</w:t>
            </w:r>
          </w:p>
        </w:tc>
        <w:tc>
          <w:tcPr>
            <w:tcW w:w="1134" w:type="dxa"/>
            <w:shd w:val="clear" w:color="auto" w:fill="auto"/>
            <w:noWrap/>
            <w:vAlign w:val="center"/>
            <w:hideMark/>
          </w:tcPr>
          <w:p w14:paraId="137F2ABA" w14:textId="77777777" w:rsidR="004140E0" w:rsidRPr="002C449F" w:rsidRDefault="004140E0" w:rsidP="00E1112D">
            <w:pPr>
              <w:pStyle w:val="TAC"/>
              <w:jc w:val="right"/>
            </w:pPr>
            <w:r w:rsidRPr="002C449F">
              <w:t>-2.0690</w:t>
            </w:r>
          </w:p>
        </w:tc>
        <w:tc>
          <w:tcPr>
            <w:tcW w:w="1134" w:type="dxa"/>
            <w:shd w:val="clear" w:color="auto" w:fill="auto"/>
            <w:noWrap/>
            <w:vAlign w:val="center"/>
            <w:hideMark/>
          </w:tcPr>
          <w:p w14:paraId="1096DD84" w14:textId="77777777" w:rsidR="004140E0" w:rsidRPr="002C449F" w:rsidRDefault="004140E0" w:rsidP="00E1112D">
            <w:pPr>
              <w:pStyle w:val="TAC"/>
              <w:jc w:val="right"/>
            </w:pPr>
            <w:r w:rsidRPr="002C449F">
              <w:t>-1.7111</w:t>
            </w:r>
          </w:p>
        </w:tc>
        <w:tc>
          <w:tcPr>
            <w:tcW w:w="1134" w:type="dxa"/>
            <w:shd w:val="clear" w:color="auto" w:fill="auto"/>
            <w:noWrap/>
            <w:vAlign w:val="center"/>
            <w:hideMark/>
          </w:tcPr>
          <w:p w14:paraId="06BCD06C" w14:textId="77777777" w:rsidR="004140E0" w:rsidRPr="002C449F" w:rsidRDefault="004140E0" w:rsidP="00E1112D">
            <w:pPr>
              <w:pStyle w:val="TAC"/>
              <w:jc w:val="right"/>
            </w:pPr>
            <w:r w:rsidRPr="002C449F">
              <w:t>-0.4040</w:t>
            </w:r>
          </w:p>
        </w:tc>
      </w:tr>
      <w:tr w:rsidR="004140E0" w:rsidRPr="002C449F" w14:paraId="66D65033" w14:textId="77777777" w:rsidTr="00E1112D">
        <w:trPr>
          <w:trHeight w:val="227"/>
        </w:trPr>
        <w:tc>
          <w:tcPr>
            <w:tcW w:w="876" w:type="dxa"/>
            <w:shd w:val="clear" w:color="auto" w:fill="auto"/>
            <w:vAlign w:val="center"/>
          </w:tcPr>
          <w:p w14:paraId="1D242BC0" w14:textId="77777777" w:rsidR="004140E0" w:rsidRPr="002C449F" w:rsidRDefault="004140E0" w:rsidP="00E1112D">
            <w:pPr>
              <w:pStyle w:val="TAC"/>
            </w:pPr>
            <w:r w:rsidRPr="002C449F">
              <w:t>16</w:t>
            </w:r>
          </w:p>
        </w:tc>
        <w:tc>
          <w:tcPr>
            <w:tcW w:w="1108" w:type="dxa"/>
            <w:shd w:val="clear" w:color="auto" w:fill="auto"/>
            <w:noWrap/>
            <w:vAlign w:val="center"/>
            <w:hideMark/>
          </w:tcPr>
          <w:p w14:paraId="0FAF2232" w14:textId="77777777" w:rsidR="004140E0" w:rsidRPr="002C449F" w:rsidRDefault="004140E0" w:rsidP="00E1112D">
            <w:pPr>
              <w:pStyle w:val="TAC"/>
              <w:jc w:val="right"/>
            </w:pPr>
            <w:r w:rsidRPr="002C449F">
              <w:t>-1.1869</w:t>
            </w:r>
          </w:p>
        </w:tc>
        <w:tc>
          <w:tcPr>
            <w:tcW w:w="1134" w:type="dxa"/>
            <w:shd w:val="clear" w:color="auto" w:fill="auto"/>
            <w:noWrap/>
            <w:vAlign w:val="center"/>
            <w:hideMark/>
          </w:tcPr>
          <w:p w14:paraId="4CBF898B" w14:textId="77777777" w:rsidR="004140E0" w:rsidRPr="002C449F" w:rsidRDefault="004140E0" w:rsidP="00E1112D">
            <w:pPr>
              <w:pStyle w:val="TAC"/>
              <w:jc w:val="right"/>
            </w:pPr>
            <w:r w:rsidRPr="002C449F">
              <w:t>2.6602</w:t>
            </w:r>
          </w:p>
        </w:tc>
        <w:tc>
          <w:tcPr>
            <w:tcW w:w="1134" w:type="dxa"/>
            <w:shd w:val="clear" w:color="auto" w:fill="auto"/>
            <w:noWrap/>
            <w:vAlign w:val="center"/>
            <w:hideMark/>
          </w:tcPr>
          <w:p w14:paraId="6B0C67DE" w14:textId="77777777" w:rsidR="004140E0" w:rsidRPr="002C449F" w:rsidRDefault="004140E0" w:rsidP="00E1112D">
            <w:pPr>
              <w:pStyle w:val="TAC"/>
              <w:jc w:val="right"/>
            </w:pPr>
            <w:r w:rsidRPr="002C449F">
              <w:t>-0.4385</w:t>
            </w:r>
          </w:p>
        </w:tc>
        <w:tc>
          <w:tcPr>
            <w:tcW w:w="1134" w:type="dxa"/>
            <w:shd w:val="clear" w:color="auto" w:fill="auto"/>
            <w:noWrap/>
            <w:vAlign w:val="center"/>
            <w:hideMark/>
          </w:tcPr>
          <w:p w14:paraId="55F9AFB3" w14:textId="77777777" w:rsidR="004140E0" w:rsidRPr="002C449F" w:rsidRDefault="004140E0" w:rsidP="00E1112D">
            <w:pPr>
              <w:pStyle w:val="TAC"/>
              <w:jc w:val="right"/>
            </w:pPr>
            <w:r w:rsidRPr="002C449F">
              <w:t>-1.9804</w:t>
            </w:r>
          </w:p>
        </w:tc>
      </w:tr>
      <w:tr w:rsidR="004140E0" w:rsidRPr="002C449F" w14:paraId="30A54699" w14:textId="77777777" w:rsidTr="00E1112D">
        <w:trPr>
          <w:trHeight w:val="227"/>
        </w:trPr>
        <w:tc>
          <w:tcPr>
            <w:tcW w:w="876" w:type="dxa"/>
            <w:shd w:val="clear" w:color="auto" w:fill="auto"/>
            <w:vAlign w:val="center"/>
          </w:tcPr>
          <w:p w14:paraId="46CF9D21" w14:textId="77777777" w:rsidR="004140E0" w:rsidRPr="002C449F" w:rsidRDefault="004140E0" w:rsidP="00E1112D">
            <w:pPr>
              <w:pStyle w:val="TAC"/>
            </w:pPr>
            <w:r w:rsidRPr="002C449F">
              <w:t>17</w:t>
            </w:r>
          </w:p>
        </w:tc>
        <w:tc>
          <w:tcPr>
            <w:tcW w:w="1108" w:type="dxa"/>
            <w:shd w:val="clear" w:color="auto" w:fill="auto"/>
            <w:noWrap/>
            <w:vAlign w:val="center"/>
            <w:hideMark/>
          </w:tcPr>
          <w:p w14:paraId="25CBC458" w14:textId="77777777" w:rsidR="004140E0" w:rsidRPr="002C449F" w:rsidRDefault="004140E0" w:rsidP="00E1112D">
            <w:pPr>
              <w:pStyle w:val="TAC"/>
              <w:jc w:val="right"/>
            </w:pPr>
            <w:r w:rsidRPr="002C449F">
              <w:t>2.5439</w:t>
            </w:r>
          </w:p>
        </w:tc>
        <w:tc>
          <w:tcPr>
            <w:tcW w:w="1134" w:type="dxa"/>
            <w:shd w:val="clear" w:color="auto" w:fill="auto"/>
            <w:noWrap/>
            <w:vAlign w:val="center"/>
            <w:hideMark/>
          </w:tcPr>
          <w:p w14:paraId="15383724" w14:textId="77777777" w:rsidR="004140E0" w:rsidRPr="002C449F" w:rsidRDefault="004140E0" w:rsidP="00E1112D">
            <w:pPr>
              <w:pStyle w:val="TAC"/>
              <w:jc w:val="right"/>
            </w:pPr>
            <w:r w:rsidRPr="002C449F">
              <w:t>3.0143</w:t>
            </w:r>
          </w:p>
        </w:tc>
        <w:tc>
          <w:tcPr>
            <w:tcW w:w="1134" w:type="dxa"/>
            <w:shd w:val="clear" w:color="auto" w:fill="auto"/>
            <w:noWrap/>
            <w:vAlign w:val="center"/>
            <w:hideMark/>
          </w:tcPr>
          <w:p w14:paraId="28A82B62" w14:textId="77777777" w:rsidR="004140E0" w:rsidRPr="002C449F" w:rsidRDefault="004140E0" w:rsidP="00E1112D">
            <w:pPr>
              <w:pStyle w:val="TAC"/>
              <w:jc w:val="right"/>
            </w:pPr>
            <w:r w:rsidRPr="002C449F">
              <w:t>-0.3841</w:t>
            </w:r>
          </w:p>
        </w:tc>
        <w:tc>
          <w:tcPr>
            <w:tcW w:w="1134" w:type="dxa"/>
            <w:shd w:val="clear" w:color="auto" w:fill="auto"/>
            <w:noWrap/>
            <w:vAlign w:val="center"/>
            <w:hideMark/>
          </w:tcPr>
          <w:p w14:paraId="56951722" w14:textId="77777777" w:rsidR="004140E0" w:rsidRPr="002C449F" w:rsidRDefault="004140E0" w:rsidP="00E1112D">
            <w:pPr>
              <w:pStyle w:val="TAC"/>
              <w:jc w:val="right"/>
            </w:pPr>
            <w:r w:rsidRPr="002C449F">
              <w:t>-2.4434</w:t>
            </w:r>
          </w:p>
        </w:tc>
      </w:tr>
      <w:tr w:rsidR="004140E0" w:rsidRPr="002C449F" w14:paraId="12025471" w14:textId="77777777" w:rsidTr="00E1112D">
        <w:trPr>
          <w:trHeight w:val="227"/>
        </w:trPr>
        <w:tc>
          <w:tcPr>
            <w:tcW w:w="876" w:type="dxa"/>
            <w:shd w:val="clear" w:color="auto" w:fill="auto"/>
            <w:vAlign w:val="center"/>
          </w:tcPr>
          <w:p w14:paraId="4F922DDA" w14:textId="77777777" w:rsidR="004140E0" w:rsidRPr="002C449F" w:rsidRDefault="004140E0" w:rsidP="00E1112D">
            <w:pPr>
              <w:pStyle w:val="TAC"/>
            </w:pPr>
            <w:r w:rsidRPr="002C449F">
              <w:t>18</w:t>
            </w:r>
          </w:p>
        </w:tc>
        <w:tc>
          <w:tcPr>
            <w:tcW w:w="1108" w:type="dxa"/>
            <w:shd w:val="clear" w:color="auto" w:fill="auto"/>
            <w:noWrap/>
            <w:vAlign w:val="center"/>
            <w:hideMark/>
          </w:tcPr>
          <w:p w14:paraId="35F5EEF8" w14:textId="77777777" w:rsidR="004140E0" w:rsidRPr="002C449F" w:rsidRDefault="004140E0" w:rsidP="00E1112D">
            <w:pPr>
              <w:pStyle w:val="TAC"/>
              <w:jc w:val="right"/>
            </w:pPr>
            <w:r w:rsidRPr="002C449F">
              <w:t>-1.5201</w:t>
            </w:r>
          </w:p>
        </w:tc>
        <w:tc>
          <w:tcPr>
            <w:tcW w:w="1134" w:type="dxa"/>
            <w:shd w:val="clear" w:color="auto" w:fill="auto"/>
            <w:noWrap/>
            <w:vAlign w:val="center"/>
            <w:hideMark/>
          </w:tcPr>
          <w:p w14:paraId="36DD73B7" w14:textId="77777777" w:rsidR="004140E0" w:rsidRPr="002C449F" w:rsidRDefault="004140E0" w:rsidP="00E1112D">
            <w:pPr>
              <w:pStyle w:val="TAC"/>
              <w:jc w:val="right"/>
            </w:pPr>
            <w:r w:rsidRPr="002C449F">
              <w:t>-0.5735</w:t>
            </w:r>
          </w:p>
        </w:tc>
        <w:tc>
          <w:tcPr>
            <w:tcW w:w="1134" w:type="dxa"/>
            <w:shd w:val="clear" w:color="auto" w:fill="auto"/>
            <w:noWrap/>
            <w:vAlign w:val="center"/>
            <w:hideMark/>
          </w:tcPr>
          <w:p w14:paraId="68AD023A" w14:textId="77777777" w:rsidR="004140E0" w:rsidRPr="002C449F" w:rsidRDefault="004140E0" w:rsidP="00E1112D">
            <w:pPr>
              <w:pStyle w:val="TAC"/>
              <w:jc w:val="right"/>
            </w:pPr>
            <w:r w:rsidRPr="002C449F">
              <w:t>0.5962</w:t>
            </w:r>
          </w:p>
        </w:tc>
        <w:tc>
          <w:tcPr>
            <w:tcW w:w="1134" w:type="dxa"/>
            <w:shd w:val="clear" w:color="auto" w:fill="auto"/>
            <w:noWrap/>
            <w:vAlign w:val="center"/>
            <w:hideMark/>
          </w:tcPr>
          <w:p w14:paraId="503B679A" w14:textId="77777777" w:rsidR="004140E0" w:rsidRPr="002C449F" w:rsidRDefault="004140E0" w:rsidP="00E1112D">
            <w:pPr>
              <w:pStyle w:val="TAC"/>
              <w:jc w:val="right"/>
            </w:pPr>
            <w:r w:rsidRPr="002C449F">
              <w:t>-1.4941</w:t>
            </w:r>
          </w:p>
        </w:tc>
      </w:tr>
      <w:tr w:rsidR="004140E0" w:rsidRPr="002C449F" w14:paraId="4336CB1E" w14:textId="77777777" w:rsidTr="00E1112D">
        <w:trPr>
          <w:trHeight w:val="227"/>
        </w:trPr>
        <w:tc>
          <w:tcPr>
            <w:tcW w:w="876" w:type="dxa"/>
            <w:shd w:val="clear" w:color="auto" w:fill="auto"/>
            <w:vAlign w:val="center"/>
          </w:tcPr>
          <w:p w14:paraId="7E6E3030" w14:textId="77777777" w:rsidR="004140E0" w:rsidRPr="002C449F" w:rsidRDefault="004140E0" w:rsidP="00E1112D">
            <w:pPr>
              <w:pStyle w:val="TAC"/>
            </w:pPr>
            <w:r w:rsidRPr="002C449F">
              <w:t>19</w:t>
            </w:r>
          </w:p>
        </w:tc>
        <w:tc>
          <w:tcPr>
            <w:tcW w:w="1108" w:type="dxa"/>
            <w:shd w:val="clear" w:color="auto" w:fill="auto"/>
            <w:noWrap/>
            <w:vAlign w:val="center"/>
            <w:hideMark/>
          </w:tcPr>
          <w:p w14:paraId="643BAA08" w14:textId="77777777" w:rsidR="004140E0" w:rsidRPr="002C449F" w:rsidRDefault="004140E0" w:rsidP="00E1112D">
            <w:pPr>
              <w:pStyle w:val="TAC"/>
              <w:jc w:val="right"/>
            </w:pPr>
            <w:r w:rsidRPr="002C449F">
              <w:t>0.6462</w:t>
            </w:r>
          </w:p>
        </w:tc>
        <w:tc>
          <w:tcPr>
            <w:tcW w:w="1134" w:type="dxa"/>
            <w:shd w:val="clear" w:color="auto" w:fill="auto"/>
            <w:noWrap/>
            <w:vAlign w:val="center"/>
            <w:hideMark/>
          </w:tcPr>
          <w:p w14:paraId="5FF6D3D7" w14:textId="77777777" w:rsidR="004140E0" w:rsidRPr="002C449F" w:rsidRDefault="004140E0" w:rsidP="00E1112D">
            <w:pPr>
              <w:pStyle w:val="TAC"/>
              <w:jc w:val="right"/>
            </w:pPr>
            <w:r w:rsidRPr="002C449F">
              <w:t>1.3271</w:t>
            </w:r>
          </w:p>
        </w:tc>
        <w:tc>
          <w:tcPr>
            <w:tcW w:w="1134" w:type="dxa"/>
            <w:shd w:val="clear" w:color="auto" w:fill="auto"/>
            <w:noWrap/>
            <w:vAlign w:val="center"/>
            <w:hideMark/>
          </w:tcPr>
          <w:p w14:paraId="1B29BE44" w14:textId="77777777" w:rsidR="004140E0" w:rsidRPr="002C449F" w:rsidRDefault="004140E0" w:rsidP="00E1112D">
            <w:pPr>
              <w:pStyle w:val="TAC"/>
              <w:jc w:val="right"/>
            </w:pPr>
            <w:r w:rsidRPr="002C449F">
              <w:t>-1.7483</w:t>
            </w:r>
          </w:p>
        </w:tc>
        <w:tc>
          <w:tcPr>
            <w:tcW w:w="1134" w:type="dxa"/>
            <w:shd w:val="clear" w:color="auto" w:fill="auto"/>
            <w:noWrap/>
            <w:vAlign w:val="center"/>
            <w:hideMark/>
          </w:tcPr>
          <w:p w14:paraId="2B750468" w14:textId="77777777" w:rsidR="004140E0" w:rsidRPr="002C449F" w:rsidRDefault="004140E0" w:rsidP="00E1112D">
            <w:pPr>
              <w:pStyle w:val="TAC"/>
              <w:jc w:val="right"/>
            </w:pPr>
            <w:r w:rsidRPr="002C449F">
              <w:t>-2.4038</w:t>
            </w:r>
          </w:p>
        </w:tc>
      </w:tr>
      <w:tr w:rsidR="004140E0" w:rsidRPr="002C449F" w14:paraId="133A0045" w14:textId="77777777" w:rsidTr="00E1112D">
        <w:trPr>
          <w:trHeight w:val="227"/>
        </w:trPr>
        <w:tc>
          <w:tcPr>
            <w:tcW w:w="876" w:type="dxa"/>
            <w:shd w:val="clear" w:color="auto" w:fill="auto"/>
            <w:vAlign w:val="center"/>
          </w:tcPr>
          <w:p w14:paraId="281B26BA" w14:textId="77777777" w:rsidR="004140E0" w:rsidRPr="002C449F" w:rsidRDefault="004140E0" w:rsidP="00E1112D">
            <w:pPr>
              <w:pStyle w:val="TAC"/>
            </w:pPr>
            <w:r w:rsidRPr="002C449F">
              <w:t>20</w:t>
            </w:r>
          </w:p>
        </w:tc>
        <w:tc>
          <w:tcPr>
            <w:tcW w:w="1108" w:type="dxa"/>
            <w:shd w:val="clear" w:color="auto" w:fill="auto"/>
            <w:noWrap/>
            <w:vAlign w:val="center"/>
            <w:hideMark/>
          </w:tcPr>
          <w:p w14:paraId="34A96578" w14:textId="77777777" w:rsidR="004140E0" w:rsidRPr="002C449F" w:rsidRDefault="004140E0" w:rsidP="00E1112D">
            <w:pPr>
              <w:pStyle w:val="TAC"/>
              <w:jc w:val="right"/>
            </w:pPr>
            <w:r w:rsidRPr="002C449F">
              <w:t>-1.2775</w:t>
            </w:r>
          </w:p>
        </w:tc>
        <w:tc>
          <w:tcPr>
            <w:tcW w:w="1134" w:type="dxa"/>
            <w:shd w:val="clear" w:color="auto" w:fill="auto"/>
            <w:noWrap/>
            <w:vAlign w:val="center"/>
            <w:hideMark/>
          </w:tcPr>
          <w:p w14:paraId="61A67366" w14:textId="77777777" w:rsidR="004140E0" w:rsidRPr="002C449F" w:rsidRDefault="004140E0" w:rsidP="00E1112D">
            <w:pPr>
              <w:pStyle w:val="TAC"/>
              <w:jc w:val="right"/>
            </w:pPr>
            <w:r w:rsidRPr="002C449F">
              <w:t>-1.1386</w:t>
            </w:r>
          </w:p>
        </w:tc>
        <w:tc>
          <w:tcPr>
            <w:tcW w:w="1134" w:type="dxa"/>
            <w:shd w:val="clear" w:color="auto" w:fill="auto"/>
            <w:noWrap/>
            <w:vAlign w:val="center"/>
            <w:hideMark/>
          </w:tcPr>
          <w:p w14:paraId="49A602D8" w14:textId="77777777" w:rsidR="004140E0" w:rsidRPr="002C449F" w:rsidRDefault="004140E0" w:rsidP="00E1112D">
            <w:pPr>
              <w:pStyle w:val="TAC"/>
              <w:jc w:val="right"/>
            </w:pPr>
            <w:r w:rsidRPr="002C449F">
              <w:t>-0.4765</w:t>
            </w:r>
          </w:p>
        </w:tc>
        <w:tc>
          <w:tcPr>
            <w:tcW w:w="1134" w:type="dxa"/>
            <w:shd w:val="clear" w:color="auto" w:fill="auto"/>
            <w:noWrap/>
            <w:vAlign w:val="center"/>
            <w:hideMark/>
          </w:tcPr>
          <w:p w14:paraId="00C7FCCD" w14:textId="77777777" w:rsidR="004140E0" w:rsidRPr="002C449F" w:rsidRDefault="004140E0" w:rsidP="00E1112D">
            <w:pPr>
              <w:pStyle w:val="TAC"/>
              <w:jc w:val="right"/>
            </w:pPr>
            <w:r w:rsidRPr="002C449F">
              <w:t>0.0494</w:t>
            </w:r>
          </w:p>
        </w:tc>
      </w:tr>
    </w:tbl>
    <w:p w14:paraId="33290899" w14:textId="48EFABC8" w:rsidR="004140E0" w:rsidRPr="002C449F" w:rsidRDefault="007F79FF" w:rsidP="00EE671A">
      <w:pPr>
        <w:ind w:left="48"/>
        <w:rPr>
          <w:rFonts w:eastAsia="Batang"/>
        </w:rPr>
      </w:pPr>
      <w:r w:rsidRPr="002C449F">
        <w:rPr>
          <w:rFonts w:eastAsia="Batang"/>
        </w:rPr>
        <w:br w:type="textWrapping" w:clear="all"/>
      </w:r>
    </w:p>
    <w:p w14:paraId="483B9708" w14:textId="03EAC1C9" w:rsidR="004140E0" w:rsidRPr="002C449F" w:rsidRDefault="004140E0" w:rsidP="00EE671A">
      <w:pPr>
        <w:ind w:left="48"/>
        <w:rPr>
          <w:rFonts w:eastAsia="Batang"/>
          <w:b/>
        </w:rPr>
      </w:pPr>
      <w:r w:rsidRPr="002C449F">
        <w:rPr>
          <w:rFonts w:eastAsia="Batang"/>
          <w:b/>
        </w:rPr>
        <w:t>Proposal</w:t>
      </w:r>
      <w:r w:rsidR="00731B10" w:rsidRPr="002C449F">
        <w:rPr>
          <w:rFonts w:eastAsia="Batang"/>
          <w:b/>
        </w:rPr>
        <w:t xml:space="preserve"> 5</w:t>
      </w:r>
      <w:r w:rsidRPr="002C449F">
        <w:rPr>
          <w:rFonts w:eastAsia="Batang"/>
          <w:b/>
        </w:rPr>
        <w:t xml:space="preserve">: Use fixed initial phase for </w:t>
      </w:r>
      <w:r w:rsidRPr="002C449F">
        <w:rPr>
          <w:b/>
        </w:rPr>
        <w:t>2</w:t>
      </w:r>
      <w:r w:rsidR="00445439" w:rsidRPr="002C449F">
        <w:t>×</w:t>
      </w:r>
      <w:r w:rsidRPr="002C449F">
        <w:rPr>
          <w:b/>
        </w:rPr>
        <w:t>2 polarization matrices</w:t>
      </w:r>
    </w:p>
    <w:p w14:paraId="311DEE01" w14:textId="07BF2E64" w:rsidR="00EE671A" w:rsidRPr="002C449F" w:rsidRDefault="00EE671A" w:rsidP="00EE671A">
      <w:pPr>
        <w:ind w:left="48"/>
        <w:rPr>
          <w:rFonts w:eastAsia="Batang"/>
        </w:rPr>
      </w:pPr>
      <w:r w:rsidRPr="002C449F">
        <w:rPr>
          <w:rFonts w:eastAsia="Batang"/>
          <w:u w:val="single"/>
        </w:rPr>
        <w:t xml:space="preserve">Step </w:t>
      </w:r>
      <w:r w:rsidR="00634AB5" w:rsidRPr="002C449F">
        <w:rPr>
          <w:rFonts w:eastAsia="Batang"/>
          <w:u w:val="single"/>
        </w:rPr>
        <w:t>7</w:t>
      </w:r>
      <w:r w:rsidR="00E3643B" w:rsidRPr="002C449F">
        <w:rPr>
          <w:rFonts w:eastAsia="Batang"/>
          <w:u w:val="single"/>
        </w:rPr>
        <w:t>:</w:t>
      </w:r>
      <w:r w:rsidR="00E3643B" w:rsidRPr="002C449F">
        <w:rPr>
          <w:rFonts w:eastAsia="Batang"/>
        </w:rPr>
        <w:t xml:space="preserve"> </w:t>
      </w:r>
      <w:r w:rsidRPr="002C449F">
        <w:rPr>
          <w:rFonts w:eastAsia="Batang"/>
        </w:rPr>
        <w:t xml:space="preserve"> Coefficient generation (based on step 4 in </w:t>
      </w:r>
      <w:r w:rsidR="00E3643B" w:rsidRPr="002C449F">
        <w:rPr>
          <w:rFonts w:eastAsia="Batang"/>
        </w:rPr>
        <w:fldChar w:fldCharType="begin"/>
      </w:r>
      <w:r w:rsidR="00E3643B" w:rsidRPr="002C449F">
        <w:rPr>
          <w:rFonts w:eastAsia="Batang"/>
        </w:rPr>
        <w:instrText xml:space="preserve"> REF _Ref3979533 \r \h </w:instrText>
      </w:r>
      <w:r w:rsidR="00F517E2" w:rsidRPr="002C449F">
        <w:rPr>
          <w:rFonts w:eastAsia="Batang"/>
        </w:rPr>
        <w:instrText xml:space="preserve"> \* MERGEFORMAT </w:instrText>
      </w:r>
      <w:r w:rsidR="00E3643B" w:rsidRPr="002C449F">
        <w:rPr>
          <w:rFonts w:eastAsia="Batang"/>
        </w:rPr>
      </w:r>
      <w:r w:rsidR="00E3643B" w:rsidRPr="002C449F">
        <w:rPr>
          <w:rFonts w:eastAsia="Batang"/>
        </w:rPr>
        <w:fldChar w:fldCharType="separate"/>
      </w:r>
      <w:r w:rsidR="00A64DB7" w:rsidRPr="002C449F">
        <w:rPr>
          <w:rFonts w:eastAsia="Batang"/>
        </w:rPr>
        <w:t>[2]</w:t>
      </w:r>
      <w:r w:rsidR="00E3643B" w:rsidRPr="002C449F">
        <w:rPr>
          <w:rFonts w:eastAsia="Batang"/>
        </w:rPr>
        <w:fldChar w:fldCharType="end"/>
      </w:r>
      <w:r w:rsidRPr="002C449F">
        <w:rPr>
          <w:rFonts w:eastAsia="Batang"/>
        </w:rPr>
        <w:t>)</w:t>
      </w:r>
    </w:p>
    <w:p w14:paraId="6440614C" w14:textId="629174DE" w:rsidR="00E3643B" w:rsidRPr="002C449F" w:rsidRDefault="00EE671A" w:rsidP="00222B48">
      <w:r w:rsidRPr="002C449F">
        <w:rPr>
          <w:rFonts w:eastAsia="Batang"/>
        </w:rPr>
        <w:t>Follow the same procedure as in Steps 10 and 11 in Subclause 7.5 in</w:t>
      </w:r>
      <w:r w:rsidR="009C3B6F" w:rsidRPr="002C449F">
        <w:rPr>
          <w:rFonts w:eastAsia="Batang"/>
        </w:rPr>
        <w:t xml:space="preserve"> </w:t>
      </w:r>
      <w:r w:rsidR="009C3B6F" w:rsidRPr="002C449F">
        <w:rPr>
          <w:rFonts w:eastAsia="Batang"/>
        </w:rPr>
        <w:fldChar w:fldCharType="begin"/>
      </w:r>
      <w:r w:rsidR="009C3B6F" w:rsidRPr="002C449F">
        <w:rPr>
          <w:rFonts w:eastAsia="Batang"/>
        </w:rPr>
        <w:instrText xml:space="preserve"> REF _Ref3979533 \r \h </w:instrText>
      </w:r>
      <w:r w:rsidR="00F517E2" w:rsidRPr="002C449F">
        <w:rPr>
          <w:rFonts w:eastAsia="Batang"/>
        </w:rPr>
        <w:instrText xml:space="preserve"> \* MERGEFORMAT </w:instrText>
      </w:r>
      <w:r w:rsidR="009C3B6F" w:rsidRPr="002C449F">
        <w:rPr>
          <w:rFonts w:eastAsia="Batang"/>
        </w:rPr>
      </w:r>
      <w:r w:rsidR="009C3B6F" w:rsidRPr="002C449F">
        <w:rPr>
          <w:rFonts w:eastAsia="Batang"/>
        </w:rPr>
        <w:fldChar w:fldCharType="separate"/>
      </w:r>
      <w:r w:rsidR="00A64DB7" w:rsidRPr="002C449F">
        <w:rPr>
          <w:rFonts w:eastAsia="Batang"/>
        </w:rPr>
        <w:t>[2]</w:t>
      </w:r>
      <w:r w:rsidR="009C3B6F" w:rsidRPr="002C449F">
        <w:rPr>
          <w:rFonts w:eastAsia="Batang"/>
        </w:rPr>
        <w:fldChar w:fldCharType="end"/>
      </w:r>
      <w:r w:rsidRPr="002C449F">
        <w:rPr>
          <w:rFonts w:eastAsia="Batang"/>
        </w:rPr>
        <w:t xml:space="preserve">, </w:t>
      </w:r>
      <w:r w:rsidR="00E3643B" w:rsidRPr="002C449F">
        <w:t xml:space="preserve">with </w:t>
      </w:r>
      <w:r w:rsidR="00CC6955" w:rsidRPr="002C449F">
        <w:t xml:space="preserve">a few </w:t>
      </w:r>
      <w:r w:rsidR="000D77A3" w:rsidRPr="002C449F">
        <w:t>modifications</w:t>
      </w:r>
      <w:r w:rsidR="00E3643B" w:rsidRPr="002C449F">
        <w:t xml:space="preserve">. </w:t>
      </w:r>
      <w:r w:rsidR="000461A8" w:rsidRPr="002C449F">
        <w:t>Firstly,</w:t>
      </w:r>
      <w:r w:rsidR="00391FF2" w:rsidRPr="002C449F">
        <w:t xml:space="preserve"> all clusters are treated as "weaker cluster", i.e. no further sub-clusters in delay should be generated</w:t>
      </w:r>
      <w:r w:rsidR="00445439" w:rsidRPr="002C449F">
        <w:t>.</w:t>
      </w:r>
      <w:r w:rsidR="00391FF2" w:rsidRPr="002C449F">
        <w:t xml:space="preserve"> </w:t>
      </w:r>
      <w:r w:rsidR="00E3643B" w:rsidRPr="002C449F">
        <w:t>Secondly</w:t>
      </w:r>
      <w:r w:rsidR="00CC6955" w:rsidRPr="002C449F">
        <w:t xml:space="preserve">, </w:t>
      </w:r>
      <w:r w:rsidR="000D77A3" w:rsidRPr="002C449F">
        <w:t xml:space="preserve">BS beamforming weights </w:t>
      </w:r>
      <m:oMath>
        <m:sSub>
          <m:sSubPr>
            <m:ctrlPr>
              <w:rPr>
                <w:rFonts w:ascii="Cambria Math" w:hAnsi="Cambria Math"/>
                <w:i/>
              </w:rPr>
            </m:ctrlPr>
          </m:sSubPr>
          <m:e>
            <m:r>
              <w:rPr>
                <w:rFonts w:ascii="Cambria Math" w:hAnsi="Cambria Math"/>
              </w:rPr>
              <m:t>α</m:t>
            </m:r>
          </m:e>
          <m:sub>
            <m:sSub>
              <m:sSubPr>
                <m:ctrlPr>
                  <w:rPr>
                    <w:rFonts w:ascii="Cambria Math" w:hAnsi="Cambria Math"/>
                    <w:i/>
                    <w:noProof/>
                  </w:rPr>
                </m:ctrlPr>
              </m:sSubPr>
              <m:e>
                <m:r>
                  <w:rPr>
                    <w:rFonts w:ascii="Cambria Math"/>
                  </w:rPr>
                  <m:t>m</m:t>
                </m:r>
              </m:e>
              <m:sub>
                <m:r>
                  <w:rPr>
                    <w:rFonts w:ascii="Cambria Math"/>
                  </w:rPr>
                  <m:t>e</m:t>
                </m:r>
              </m:sub>
            </m:sSub>
            <m:r>
              <w:rPr>
                <w:rFonts w:ascii="Cambria Math" w:hAnsi="Cambria Math"/>
              </w:rPr>
              <m:t>,</m:t>
            </m:r>
            <m:sSub>
              <m:sSubPr>
                <m:ctrlPr>
                  <w:rPr>
                    <w:rFonts w:ascii="Cambria Math" w:hAnsi="Cambria Math"/>
                    <w:i/>
                    <w:noProof/>
                  </w:rPr>
                </m:ctrlPr>
              </m:sSubPr>
              <m:e>
                <m:r>
                  <w:rPr>
                    <w:rFonts w:ascii="Cambria Math"/>
                  </w:rPr>
                  <m:t>n</m:t>
                </m:r>
              </m:e>
              <m:sub>
                <m:r>
                  <w:rPr>
                    <w:rFonts w:ascii="Cambria Math"/>
                  </w:rPr>
                  <m:t>e</m:t>
                </m:r>
              </m:sub>
            </m:sSub>
          </m:sub>
        </m:sSub>
      </m:oMath>
      <w:r w:rsidR="00AA1343" w:rsidRPr="002C449F">
        <w:t xml:space="preserve"> for antenna elements are used</w:t>
      </w:r>
      <w:r w:rsidR="00CA4779" w:rsidRPr="002C449F">
        <w:t xml:space="preserve"> and the BS antenna signals are summed</w:t>
      </w:r>
      <w:r w:rsidR="00AC6FCC" w:rsidRPr="002C449F">
        <w:t xml:space="preserve"> for BS </w:t>
      </w:r>
      <w:r w:rsidR="005B4BFC" w:rsidRPr="002C449F">
        <w:t>hybrid</w:t>
      </w:r>
      <w:r w:rsidR="00AC6FCC" w:rsidRPr="002C449F">
        <w:t xml:space="preserve"> beamforming</w:t>
      </w:r>
      <w:r w:rsidR="00CC6955" w:rsidRPr="002C449F">
        <w:t>. Thirdly</w:t>
      </w:r>
      <w:r w:rsidR="00E3643B" w:rsidRPr="002C449F">
        <w:t>, random initial phase</w:t>
      </w:r>
      <w:r w:rsidR="00222B48" w:rsidRPr="002C449F">
        <w:t>s</w:t>
      </w:r>
      <w:r w:rsidR="00E3643B" w:rsidRPr="002C449F">
        <w:t xml:space="preserve"> </w:t>
      </w:r>
      <m:oMath>
        <m:sSub>
          <m:sSubPr>
            <m:ctrlPr>
              <w:rPr>
                <w:rFonts w:ascii="Cambria Math" w:hAnsi="Cambria Math"/>
                <w:i/>
              </w:rPr>
            </m:ctrlPr>
          </m:sSubPr>
          <m:e>
            <m:r>
              <m:rPr>
                <m:sty m:val="p"/>
              </m:rPr>
              <w:rPr>
                <w:rFonts w:ascii="Cambria Math" w:hAnsi="Cambria Math"/>
              </w:rPr>
              <m:t>Φ</m:t>
            </m:r>
          </m:e>
          <m:sub>
            <m:r>
              <w:rPr>
                <w:rFonts w:ascii="Cambria Math"/>
              </w:rPr>
              <m:t>n,m</m:t>
            </m:r>
          </m:sub>
        </m:sSub>
      </m:oMath>
      <w:r w:rsidR="005E5224" w:rsidRPr="002C449F">
        <w:t xml:space="preserve"> </w:t>
      </w:r>
      <w:r w:rsidR="00E3643B" w:rsidRPr="002C449F">
        <w:t>are</w:t>
      </w:r>
      <w:r w:rsidR="001A6BDF" w:rsidRPr="002C449F">
        <w:t xml:space="preserve"> used for sub-paths, but not</w:t>
      </w:r>
      <w:r w:rsidR="00E3643B" w:rsidRPr="002C449F">
        <w:t xml:space="preserve"> for the different polari</w:t>
      </w:r>
      <w:r w:rsidR="004140E0" w:rsidRPr="002C449F">
        <w:t>z</w:t>
      </w:r>
      <w:r w:rsidR="00E3643B" w:rsidRPr="002C449F">
        <w:t>ation combinations (</w:t>
      </w:r>
      <w:proofErr w:type="spellStart"/>
      <w:r w:rsidR="00E3643B" w:rsidRPr="002C449F">
        <w:rPr>
          <w:i/>
        </w:rPr>
        <w:t>θθ</w:t>
      </w:r>
      <w:proofErr w:type="spellEnd"/>
      <w:r w:rsidR="00E3643B" w:rsidRPr="002C449F">
        <w:t xml:space="preserve">, </w:t>
      </w:r>
      <w:proofErr w:type="spellStart"/>
      <w:r w:rsidR="00E3643B" w:rsidRPr="002C449F">
        <w:rPr>
          <w:i/>
        </w:rPr>
        <w:t>θϕ</w:t>
      </w:r>
      <w:proofErr w:type="spellEnd"/>
      <w:r w:rsidR="00E3643B" w:rsidRPr="002C449F">
        <w:rPr>
          <w:i/>
        </w:rPr>
        <w:t>,</w:t>
      </w:r>
      <w:r w:rsidR="00E3643B" w:rsidRPr="002C449F">
        <w:t xml:space="preserve"> </w:t>
      </w:r>
      <w:proofErr w:type="spellStart"/>
      <w:r w:rsidR="00E3643B" w:rsidRPr="002C449F">
        <w:rPr>
          <w:i/>
        </w:rPr>
        <w:t>ϕθ</w:t>
      </w:r>
      <w:proofErr w:type="spellEnd"/>
      <w:r w:rsidR="00E3643B" w:rsidRPr="002C449F">
        <w:rPr>
          <w:i/>
        </w:rPr>
        <w:t>,</w:t>
      </w:r>
      <w:r w:rsidR="00E3643B" w:rsidRPr="002C449F">
        <w:t xml:space="preserve"> </w:t>
      </w:r>
      <w:proofErr w:type="spellStart"/>
      <w:r w:rsidR="00E3643B" w:rsidRPr="002C449F">
        <w:rPr>
          <w:i/>
        </w:rPr>
        <w:t>ϕϕ</w:t>
      </w:r>
      <w:proofErr w:type="spellEnd"/>
      <w:r w:rsidR="00E3643B" w:rsidRPr="002C449F">
        <w:t>)</w:t>
      </w:r>
      <w:r w:rsidR="00222B48" w:rsidRPr="002C449F">
        <w:t xml:space="preserve"> as stated in Step </w:t>
      </w:r>
      <w:r w:rsidR="00634AB5" w:rsidRPr="002C449F">
        <w:t>6</w:t>
      </w:r>
      <w:r w:rsidR="00E3643B" w:rsidRPr="002C449F">
        <w:t xml:space="preserve">. </w:t>
      </w:r>
      <w:r w:rsidR="007C560A" w:rsidRPr="002C449F">
        <w:t>The following equations</w:t>
      </w:r>
      <w:r w:rsidR="00A01642" w:rsidRPr="002C449F">
        <w:t xml:space="preserve"> (4) and (5)</w:t>
      </w:r>
      <w:r w:rsidR="007C560A" w:rsidRPr="002C449F">
        <w:t xml:space="preserve"> apply for the </w:t>
      </w:r>
      <w:r w:rsidR="00A01642" w:rsidRPr="002C449F">
        <w:t>NLOS clusters and the LOS path, respectively:</w:t>
      </w:r>
    </w:p>
    <w:p w14:paraId="14E17EA6" w14:textId="0061599C" w:rsidR="00E3643B" w:rsidRPr="002C449F" w:rsidRDefault="00E3643B" w:rsidP="00E3643B"/>
    <w:p w14:paraId="25C6D8A3" w14:textId="68C098B5" w:rsidR="00FE02C3" w:rsidRPr="002C449F" w:rsidRDefault="00421554" w:rsidP="00FE02C3">
      <w:pPr>
        <w:rPr>
          <w:rFonts w:eastAsiaTheme="minorEastAsia"/>
        </w:rPr>
      </w:pPr>
      <m:oMathPara>
        <m:oMath>
          <m:sSubSup>
            <m:sSubSupPr>
              <m:ctrlPr>
                <w:rPr>
                  <w:rFonts w:ascii="Cambria Math" w:hAnsi="Cambria Math"/>
                  <w:i/>
                </w:rPr>
              </m:ctrlPr>
            </m:sSubSupPr>
            <m:e>
              <m:r>
                <w:rPr>
                  <w:rFonts w:ascii="Cambria Math"/>
                </w:rPr>
                <m:t>H</m:t>
              </m:r>
            </m:e>
            <m:sub>
              <m:r>
                <w:rPr>
                  <w:rFonts w:ascii="Cambria Math"/>
                </w:rPr>
                <m:t>u,s,n</m:t>
              </m:r>
            </m:sub>
            <m:sup>
              <m:r>
                <m:rPr>
                  <m:nor/>
                </m:rPr>
                <w:rPr>
                  <w:rFonts w:ascii="Cambria Math"/>
                </w:rPr>
                <m:t>NLOS</m:t>
              </m:r>
              <m:ctrlPr>
                <w:rPr>
                  <w:rFonts w:ascii="Cambria Math" w:hAnsi="Cambria Math"/>
                </w:rPr>
              </m:ctrlPr>
            </m:sup>
          </m:sSubSup>
          <m:d>
            <m:dPr>
              <m:ctrlPr>
                <w:rPr>
                  <w:rFonts w:ascii="Cambria Math" w:hAnsi="Cambria Math"/>
                  <w:i/>
                </w:rPr>
              </m:ctrlPr>
            </m:dPr>
            <m:e>
              <m:r>
                <w:rPr>
                  <w:rFonts w:ascii="Cambria Math"/>
                </w:rPr>
                <m:t>t</m:t>
              </m:r>
            </m:e>
          </m:d>
          <m:r>
            <w:rPr>
              <w:rFonts w:asci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n</m:t>
                      </m:r>
                    </m:sub>
                  </m:sSub>
                </m:num>
                <m:den>
                  <m:r>
                    <w:rPr>
                      <w:rFonts w:ascii="Cambria Math"/>
                    </w:rPr>
                    <m:t>M</m:t>
                  </m:r>
                </m:den>
              </m:f>
            </m:e>
          </m:rad>
          <m:nary>
            <m:naryPr>
              <m:chr m:val="∑"/>
              <m:limLoc m:val="undOvr"/>
              <m:ctrlPr>
                <w:rPr>
                  <w:rFonts w:ascii="Cambria Math" w:hAnsi="Cambria Math"/>
                  <w:i/>
                  <w:noProof/>
                </w:rPr>
              </m:ctrlPr>
            </m:naryPr>
            <m:sub>
              <m:r>
                <w:rPr>
                  <w:rFonts w:ascii="Cambria Math" w:hAnsi="Cambria Math"/>
                </w:rPr>
                <m:t>m=1</m:t>
              </m:r>
            </m:sub>
            <m:sup>
              <m:r>
                <w:rPr>
                  <w:rFonts w:ascii="Cambria Math" w:hAnsi="Cambria Math"/>
                </w:rPr>
                <m:t>M</m:t>
              </m:r>
            </m:sup>
            <m:e>
              <m:nary>
                <m:naryPr>
                  <m:chr m:val="∑"/>
                  <m:limLoc m:val="undOvr"/>
                  <m:ctrlPr>
                    <w:rPr>
                      <w:rFonts w:ascii="Cambria Math" w:hAnsi="Cambria Math"/>
                      <w:i/>
                      <w:noProof/>
                    </w:rPr>
                  </m:ctrlPr>
                </m:naryPr>
                <m:sub>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hAnsi="Cambria Math"/>
                    </w:rPr>
                    <m:t>=1</m:t>
                  </m:r>
                </m:sub>
                <m:sup>
                  <m:sSub>
                    <m:sSubPr>
                      <m:ctrlPr>
                        <w:rPr>
                          <w:rFonts w:ascii="Cambria Math" w:hAnsi="Cambria Math"/>
                          <w:i/>
                          <w:noProof/>
                        </w:rPr>
                      </m:ctrlPr>
                    </m:sSubPr>
                    <m:e>
                      <m:r>
                        <w:rPr>
                          <w:rFonts w:ascii="Cambria Math" w:hAnsi="Cambria Math"/>
                        </w:rPr>
                        <m:t>N</m:t>
                      </m:r>
                    </m:e>
                    <m:sub>
                      <m:r>
                        <w:rPr>
                          <w:rFonts w:ascii="Cambria Math" w:hAnsi="Cambria Math"/>
                        </w:rPr>
                        <m:t>e</m:t>
                      </m:r>
                    </m:sub>
                  </m:sSub>
                </m:sup>
                <m:e>
                  <m:nary>
                    <m:naryPr>
                      <m:chr m:val="∑"/>
                      <m:ctrlPr>
                        <w:rPr>
                          <w:rFonts w:ascii="Cambria Math" w:hAnsi="Cambria Math"/>
                          <w:i/>
                        </w:rPr>
                      </m:ctrlPr>
                    </m:naryPr>
                    <m:sub>
                      <m:sSub>
                        <m:sSubPr>
                          <m:ctrlPr>
                            <w:rPr>
                              <w:rFonts w:ascii="Cambria Math" w:hAnsi="Cambria Math"/>
                              <w:i/>
                              <w:noProof/>
                            </w:rPr>
                          </m:ctrlPr>
                        </m:sSubPr>
                        <m:e>
                          <m:r>
                            <w:rPr>
                              <w:rFonts w:ascii="Cambria Math"/>
                            </w:rPr>
                            <m:t>m</m:t>
                          </m:r>
                        </m:e>
                        <m:sub>
                          <m:r>
                            <w:rPr>
                              <w:rFonts w:ascii="Cambria Math"/>
                            </w:rPr>
                            <m:t>e</m:t>
                          </m:r>
                        </m:sub>
                      </m:sSub>
                      <m:r>
                        <w:rPr>
                          <w:rFonts w:ascii="Cambria Math"/>
                        </w:rPr>
                        <m:t>=1</m:t>
                      </m:r>
                    </m:sub>
                    <m:sup>
                      <m:sSub>
                        <m:sSubPr>
                          <m:ctrlPr>
                            <w:rPr>
                              <w:rFonts w:ascii="Cambria Math" w:hAnsi="Cambria Math"/>
                              <w:i/>
                              <w:noProof/>
                            </w:rPr>
                          </m:ctrlPr>
                        </m:sSubPr>
                        <m:e>
                          <m:r>
                            <w:rPr>
                              <w:rFonts w:ascii="Cambria Math"/>
                            </w:rPr>
                            <m:t>M</m:t>
                          </m:r>
                        </m:e>
                        <m:sub>
                          <m:r>
                            <w:rPr>
                              <w:rFonts w:ascii="Cambria Math"/>
                            </w:rPr>
                            <m:t>e</m:t>
                          </m:r>
                        </m:sub>
                      </m:sSub>
                    </m:sup>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rx,u,θ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n,m,ZOA</m:t>
                                            </m:r>
                                          </m:sub>
                                        </m:sSub>
                                        <m:r>
                                          <w:rPr>
                                            <w:rFonts w:ascii="Cambria Math"/>
                                          </w:rPr>
                                          <m:t>,</m:t>
                                        </m:r>
                                        <m:sSub>
                                          <m:sSubPr>
                                            <m:ctrlPr>
                                              <w:rPr>
                                                <w:rFonts w:ascii="Cambria Math" w:hAnsi="Cambria Math"/>
                                                <w:i/>
                                              </w:rPr>
                                            </m:ctrlPr>
                                          </m:sSubPr>
                                          <m:e>
                                            <m:r>
                                              <w:rPr>
                                                <w:rFonts w:ascii="Cambria Math"/>
                                              </w:rPr>
                                              <m:t>φ</m:t>
                                            </m:r>
                                          </m:e>
                                          <m:sub>
                                            <m:r>
                                              <w:rPr>
                                                <w:rFonts w:ascii="Cambria Math"/>
                                              </w:rPr>
                                              <m:t>n,m,AOA</m:t>
                                            </m:r>
                                          </m:sub>
                                        </m:sSub>
                                      </m:e>
                                    </m:d>
                                  </m:e>
                                </m:mr>
                                <m:mr>
                                  <m:e>
                                    <m:sSub>
                                      <m:sSubPr>
                                        <m:ctrlPr>
                                          <w:rPr>
                                            <w:rFonts w:ascii="Cambria Math" w:hAnsi="Cambria Math"/>
                                            <w:i/>
                                          </w:rPr>
                                        </m:ctrlPr>
                                      </m:sSubPr>
                                      <m:e>
                                        <m:r>
                                          <w:rPr>
                                            <w:rFonts w:ascii="Cambria Math"/>
                                          </w:rPr>
                                          <m:t>F</m:t>
                                        </m:r>
                                      </m:e>
                                      <m:sub>
                                        <m:r>
                                          <w:rPr>
                                            <w:rFonts w:ascii="Cambria Math"/>
                                          </w:rPr>
                                          <m:t>rx,u,φ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n,m,ZOA</m:t>
                                            </m:r>
                                          </m:sub>
                                        </m:sSub>
                                        <m:r>
                                          <w:rPr>
                                            <w:rFonts w:ascii="Cambria Math"/>
                                          </w:rPr>
                                          <m:t>,</m:t>
                                        </m:r>
                                        <m:sSub>
                                          <m:sSubPr>
                                            <m:ctrlPr>
                                              <w:rPr>
                                                <w:rFonts w:ascii="Cambria Math" w:hAnsi="Cambria Math"/>
                                                <w:i/>
                                              </w:rPr>
                                            </m:ctrlPr>
                                          </m:sSubPr>
                                          <m:e>
                                            <m:r>
                                              <w:rPr>
                                                <w:rFonts w:ascii="Cambria Math"/>
                                              </w:rPr>
                                              <m:t>φ</m:t>
                                            </m:r>
                                          </m:e>
                                          <m:sub>
                                            <m:r>
                                              <w:rPr>
                                                <w:rFonts w:ascii="Cambria Math"/>
                                              </w:rPr>
                                              <m:t>n,m,AOA</m:t>
                                            </m:r>
                                          </m:sub>
                                        </m:sSub>
                                      </m:e>
                                    </m:d>
                                  </m:e>
                                </m:mr>
                              </m:m>
                            </m:e>
                          </m:d>
                        </m:e>
                        <m:sup>
                          <m:r>
                            <w:rPr>
                              <w:rFonts w:asci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rPr>
                                  <m:t>exp</m:t>
                                </m:r>
                                <m:d>
                                  <m:dPr>
                                    <m:ctrlPr>
                                      <w:rPr>
                                        <w:rFonts w:ascii="Cambria Math" w:hAnsi="Cambria Math"/>
                                        <w:i/>
                                        <w:noProof/>
                                      </w:rPr>
                                    </m:ctrlPr>
                                  </m:dPr>
                                  <m:e>
                                    <m:sSubSup>
                                      <m:sSubSupPr>
                                        <m:ctrlPr>
                                          <w:rPr>
                                            <w:rFonts w:ascii="Cambria Math" w:hAnsi="Cambria Math"/>
                                            <w:i/>
                                            <w:noProof/>
                                          </w:rPr>
                                        </m:ctrlPr>
                                      </m:sSubSupPr>
                                      <m:e>
                                        <m:r>
                                          <m:rPr>
                                            <m:sty m:val="p"/>
                                          </m:rPr>
                                          <w:rPr>
                                            <w:rFonts w:ascii="Cambria Math" w:hAnsi="Cambria Math"/>
                                          </w:rPr>
                                          <m:t>Φ</m:t>
                                        </m:r>
                                      </m:e>
                                      <m:sub>
                                        <m:r>
                                          <w:rPr>
                                            <w:rFonts w:ascii="Cambria Math"/>
                                          </w:rPr>
                                          <m:t>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m:t>
                                        </m:r>
                                      </m:sub>
                                      <m:sup>
                                        <m:r>
                                          <w:rPr>
                                            <w:rFonts w:ascii="Cambria Math"/>
                                          </w:rPr>
                                          <m:t>-</m:t>
                                        </m:r>
                                        <m:r>
                                          <w:rPr>
                                            <w:rFonts w:ascii="Cambria Math"/>
                                          </w:rPr>
                                          <m:t>1</m:t>
                                        </m:r>
                                      </m:sup>
                                    </m:sSubSup>
                                  </m:e>
                                </m:rad>
                                <m:r>
                                  <m:rPr>
                                    <m:sty m:val="p"/>
                                  </m:rPr>
                                  <w:rPr>
                                    <w:rFonts w:ascii="Cambria Math"/>
                                  </w:rPr>
                                  <m:t>exp</m:t>
                                </m:r>
                                <m:d>
                                  <m:dPr>
                                    <m:ctrlPr>
                                      <w:rPr>
                                        <w:rFonts w:ascii="Cambria Math" w:hAnsi="Cambria Math"/>
                                        <w:i/>
                                        <w:noProof/>
                                      </w:rPr>
                                    </m:ctrlPr>
                                  </m:dPr>
                                  <m:e>
                                    <m:sSubSup>
                                      <m:sSubSupPr>
                                        <m:ctrlPr>
                                          <w:rPr>
                                            <w:rFonts w:ascii="Cambria Math" w:hAnsi="Cambria Math"/>
                                            <w:i/>
                                            <w:noProof/>
                                          </w:rPr>
                                        </m:ctrlPr>
                                      </m:sSubSupPr>
                                      <m:e>
                                        <m:r>
                                          <m:rPr>
                                            <m:sty m:val="p"/>
                                          </m:rPr>
                                          <w:rPr>
                                            <w:rFonts w:ascii="Cambria Math" w:hAnsi="Cambria Math"/>
                                          </w:rPr>
                                          <m:t>Φ</m:t>
                                        </m:r>
                                      </m:e>
                                      <m:sub>
                                        <m:r>
                                          <w:rPr>
                                            <w:rFonts w:ascii="Cambria Math"/>
                                          </w:rPr>
                                          <m:t>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m:t>
                                        </m:r>
                                      </m:sub>
                                      <m:sup>
                                        <m:r>
                                          <w:rPr>
                                            <w:rFonts w:ascii="Cambria Math"/>
                                          </w:rPr>
                                          <m:t>-</m:t>
                                        </m:r>
                                        <m:r>
                                          <w:rPr>
                                            <w:rFonts w:ascii="Cambria Math"/>
                                          </w:rPr>
                                          <m:t>1</m:t>
                                        </m:r>
                                      </m:sup>
                                    </m:sSubSup>
                                  </m:e>
                                </m:rad>
                                <m:r>
                                  <m:rPr>
                                    <m:sty m:val="p"/>
                                  </m:rPr>
                                  <w:rPr>
                                    <w:rFonts w:ascii="Cambria Math"/>
                                  </w:rPr>
                                  <m:t>exp</m:t>
                                </m:r>
                                <m:d>
                                  <m:dPr>
                                    <m:ctrlPr>
                                      <w:rPr>
                                        <w:rFonts w:ascii="Cambria Math" w:hAnsi="Cambria Math"/>
                                        <w:i/>
                                        <w:noProof/>
                                      </w:rPr>
                                    </m:ctrlPr>
                                  </m:dPr>
                                  <m:e>
                                    <m:sSubSup>
                                      <m:sSubSupPr>
                                        <m:ctrlPr>
                                          <w:rPr>
                                            <w:rFonts w:ascii="Cambria Math" w:hAnsi="Cambria Math"/>
                                            <w:i/>
                                            <w:noProof/>
                                          </w:rPr>
                                        </m:ctrlPr>
                                      </m:sSubSupPr>
                                      <m:e>
                                        <m:r>
                                          <m:rPr>
                                            <m:sty m:val="p"/>
                                          </m:rPr>
                                          <w:rPr>
                                            <w:rFonts w:ascii="Cambria Math" w:hAnsi="Cambria Math"/>
                                          </w:rPr>
                                          <m:t>Φ</m:t>
                                        </m:r>
                                      </m:e>
                                      <m:sub>
                                        <m:r>
                                          <w:rPr>
                                            <w:rFonts w:ascii="Cambria Math"/>
                                          </w:rPr>
                                          <m:t>m</m:t>
                                        </m:r>
                                      </m:sub>
                                      <m:sup>
                                        <m:r>
                                          <w:rPr>
                                            <w:rFonts w:ascii="Cambria Math" w:hAnsi="Cambria Math"/>
                                          </w:rPr>
                                          <m:t>ϕθ</m:t>
                                        </m:r>
                                      </m:sup>
                                    </m:sSubSup>
                                  </m:e>
                                </m:d>
                              </m:e>
                              <m:e>
                                <m:r>
                                  <m:rPr>
                                    <m:sty m:val="p"/>
                                  </m:rPr>
                                  <w:rPr>
                                    <w:rFonts w:ascii="Cambria Math"/>
                                  </w:rPr>
                                  <m:t>exp</m:t>
                                </m:r>
                                <m:d>
                                  <m:dPr>
                                    <m:ctrlPr>
                                      <w:rPr>
                                        <w:rFonts w:ascii="Cambria Math" w:hAnsi="Cambria Math"/>
                                        <w:i/>
                                        <w:noProof/>
                                      </w:rPr>
                                    </m:ctrlPr>
                                  </m:dPr>
                                  <m:e>
                                    <m:sSubSup>
                                      <m:sSubSupPr>
                                        <m:ctrlPr>
                                          <w:rPr>
                                            <w:rFonts w:ascii="Cambria Math" w:hAnsi="Cambria Math"/>
                                            <w:i/>
                                            <w:noProof/>
                                          </w:rPr>
                                        </m:ctrlPr>
                                      </m:sSubSupPr>
                                      <m:e>
                                        <m:r>
                                          <m:rPr>
                                            <m:sty m:val="p"/>
                                          </m:rPr>
                                          <w:rPr>
                                            <w:rFonts w:ascii="Cambria Math" w:hAnsi="Cambria Math"/>
                                          </w:rPr>
                                          <m:t>Φ</m:t>
                                        </m:r>
                                      </m:e>
                                      <m:sub>
                                        <m:r>
                                          <w:rPr>
                                            <w:rFonts w:ascii="Cambria Math"/>
                                          </w:rPr>
                                          <m:t>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tx,s,θ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n,m,ZOD</m:t>
                                        </m:r>
                                      </m:sub>
                                    </m:sSub>
                                    <m:r>
                                      <w:rPr>
                                        <w:rFonts w:ascii="Cambria Math"/>
                                      </w:rPr>
                                      <m:t>,</m:t>
                                    </m:r>
                                    <m:sSub>
                                      <m:sSubPr>
                                        <m:ctrlPr>
                                          <w:rPr>
                                            <w:rFonts w:ascii="Cambria Math" w:hAnsi="Cambria Math"/>
                                            <w:i/>
                                          </w:rPr>
                                        </m:ctrlPr>
                                      </m:sSubPr>
                                      <m:e>
                                        <m:r>
                                          <w:rPr>
                                            <w:rFonts w:ascii="Cambria Math"/>
                                          </w:rPr>
                                          <m:t>φ</m:t>
                                        </m:r>
                                      </m:e>
                                      <m:sub>
                                        <m:r>
                                          <w:rPr>
                                            <w:rFonts w:ascii="Cambria Math"/>
                                          </w:rPr>
                                          <m:t>n,m,AOD</m:t>
                                        </m:r>
                                      </m:sub>
                                    </m:sSub>
                                  </m:e>
                                </m:d>
                              </m:e>
                            </m:mr>
                            <m:mr>
                              <m:e>
                                <m:sSub>
                                  <m:sSubPr>
                                    <m:ctrlPr>
                                      <w:rPr>
                                        <w:rFonts w:ascii="Cambria Math" w:hAnsi="Cambria Math"/>
                                        <w:i/>
                                      </w:rPr>
                                    </m:ctrlPr>
                                  </m:sSubPr>
                                  <m:e>
                                    <m:r>
                                      <w:rPr>
                                        <w:rFonts w:ascii="Cambria Math"/>
                                      </w:rPr>
                                      <m:t>F</m:t>
                                    </m:r>
                                  </m:e>
                                  <m:sub>
                                    <m:r>
                                      <w:rPr>
                                        <w:rFonts w:ascii="Cambria Math"/>
                                      </w:rPr>
                                      <m:t>tx,s,φ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n,m,ZOD</m:t>
                                        </m:r>
                                      </m:sub>
                                    </m:sSub>
                                    <m:r>
                                      <w:rPr>
                                        <w:rFonts w:ascii="Cambria Math"/>
                                      </w:rPr>
                                      <m:t>,</m:t>
                                    </m:r>
                                    <m:sSub>
                                      <m:sSubPr>
                                        <m:ctrlPr>
                                          <w:rPr>
                                            <w:rFonts w:ascii="Cambria Math" w:hAnsi="Cambria Math"/>
                                            <w:i/>
                                          </w:rPr>
                                        </m:ctrlPr>
                                      </m:sSubPr>
                                      <m:e>
                                        <m:r>
                                          <w:rPr>
                                            <w:rFonts w:ascii="Cambria Math"/>
                                          </w:rPr>
                                          <m:t>φ</m:t>
                                        </m:r>
                                      </m:e>
                                      <m:sub>
                                        <m:r>
                                          <w:rPr>
                                            <w:rFonts w:ascii="Cambria Math"/>
                                          </w:rPr>
                                          <m:t>n,m,AOD</m:t>
                                        </m:r>
                                      </m:sub>
                                    </m:sSub>
                                  </m:e>
                                </m:d>
                              </m:e>
                            </m:mr>
                          </m:m>
                        </m:e>
                      </m:d>
                    </m:e>
                  </m:nary>
                </m:e>
              </m:nary>
            </m:e>
          </m:nary>
        </m:oMath>
      </m:oMathPara>
    </w:p>
    <w:p w14:paraId="5871A49A" w14:textId="6018FBB5" w:rsidR="00FE02C3" w:rsidRPr="002C449F" w:rsidRDefault="004B4E39" w:rsidP="00FE02C3">
      <w:pPr>
        <w:rPr>
          <w:rFonts w:asciiTheme="minorHAnsi" w:eastAsiaTheme="minorEastAsia" w:hAnsiTheme="minorHAnsi" w:cstheme="minorBidi"/>
        </w:rPr>
      </w:pPr>
      <m:oMath>
        <m:r>
          <w:rPr>
            <w:rFonts w:ascii="Cambria Math" w:hAnsi="Cambria Math"/>
          </w:rPr>
          <m:t xml:space="preserve">                                        </m:t>
        </m:r>
        <m:sSub>
          <m:sSubPr>
            <m:ctrlPr>
              <w:rPr>
                <w:rFonts w:ascii="Cambria Math" w:hAnsi="Cambria Math"/>
                <w:i/>
              </w:rPr>
            </m:ctrlPr>
          </m:sSubPr>
          <m:e>
            <m:r>
              <w:rPr>
                <w:rFonts w:ascii="Cambria Math" w:hAnsi="Cambria Math"/>
              </w:rPr>
              <m:t>α</m:t>
            </m:r>
          </m:e>
          <m:sub>
            <m:sSub>
              <m:sSubPr>
                <m:ctrlPr>
                  <w:rPr>
                    <w:rFonts w:ascii="Cambria Math" w:hAnsi="Cambria Math"/>
                    <w:i/>
                    <w:noProof/>
                  </w:rPr>
                </m:ctrlPr>
              </m:sSubPr>
              <m:e>
                <m:r>
                  <w:rPr>
                    <w:rFonts w:ascii="Cambria Math"/>
                  </w:rPr>
                  <m:t>m</m:t>
                </m:r>
              </m:e>
              <m:sub>
                <m:r>
                  <w:rPr>
                    <w:rFonts w:ascii="Cambria Math"/>
                  </w:rPr>
                  <m:t>e</m:t>
                </m:r>
              </m:sub>
            </m:sSub>
            <m:r>
              <w:rPr>
                <w:rFonts w:ascii="Cambria Math" w:hAnsi="Cambria Math"/>
              </w:rPr>
              <m:t>,</m:t>
            </m:r>
            <m:sSub>
              <m:sSubPr>
                <m:ctrlPr>
                  <w:rPr>
                    <w:rFonts w:ascii="Cambria Math" w:hAnsi="Cambria Math"/>
                    <w:i/>
                    <w:noProof/>
                  </w:rPr>
                </m:ctrlPr>
              </m:sSubPr>
              <m:e>
                <m:r>
                  <w:rPr>
                    <w:rFonts w:ascii="Cambria Math"/>
                  </w:rPr>
                  <m:t>n</m:t>
                </m:r>
              </m:e>
              <m:sub>
                <m:r>
                  <w:rPr>
                    <w:rFonts w:ascii="Cambria Math"/>
                  </w:rPr>
                  <m:t>e</m:t>
                </m:r>
              </m:sub>
            </m:sSub>
          </m:sub>
        </m:sSub>
        <m:func>
          <m:funcPr>
            <m:ctrlPr>
              <w:rPr>
                <w:rFonts w:ascii="Cambria Math" w:hAnsi="Cambria Math"/>
                <w:i/>
              </w:rPr>
            </m:ctrlPr>
          </m:funcPr>
          <m:fName>
            <m:r>
              <m:rPr>
                <m:sty m:val="p"/>
              </m:rP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m:rPr>
                        <m:sty m:val="p"/>
                      </m:rPr>
                      <w:rPr>
                        <w:rFonts w:ascii="Cambria Math" w:hAnsi="Cambria Math"/>
                      </w:rPr>
                      <m:t>Φ</m:t>
                    </m:r>
                  </m:e>
                  <m:sub>
                    <m:r>
                      <w:rPr>
                        <w:rFonts w:ascii="Cambria Math"/>
                      </w:rPr>
                      <m:t>n,m</m:t>
                    </m:r>
                  </m:sub>
                </m:sSub>
              </m:e>
            </m:d>
          </m:e>
        </m:func>
        <m:func>
          <m:funcPr>
            <m:ctrlPr>
              <w:rPr>
                <w:rFonts w:ascii="Cambria Math" w:hAnsi="Cambria Math"/>
                <w:i/>
              </w:rPr>
            </m:ctrlPr>
          </m:funcPr>
          <m:fName>
            <m:r>
              <m:rPr>
                <m:sty m:val="p"/>
              </m:rPr>
              <w:rPr>
                <w:rFonts w:ascii="Cambria Math"/>
              </w:rPr>
              <m:t>exp</m:t>
            </m:r>
          </m:fName>
          <m:e>
            <m:d>
              <m:dPr>
                <m:ctrlPr>
                  <w:rPr>
                    <w:rFonts w:ascii="Cambria Math" w:hAnsi="Cambria Math"/>
                    <w:i/>
                  </w:rPr>
                </m:ctrlPr>
              </m:dPr>
              <m:e>
                <m:f>
                  <m:fPr>
                    <m:ctrlPr>
                      <w:rPr>
                        <w:rFonts w:ascii="Cambria Math" w:hAnsi="Cambria Math"/>
                        <w:i/>
                      </w:rPr>
                    </m:ctrlPr>
                  </m:fPr>
                  <m:num>
                    <m:r>
                      <w:rPr>
                        <w:rFonts w:ascii="Cambria Math"/>
                      </w:rPr>
                      <m:t>j2π</m:t>
                    </m:r>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rx,n,m</m:t>
                            </m:r>
                          </m:sub>
                          <m:sup>
                            <m:r>
                              <w:rPr>
                                <w:rFonts w:ascii="Cambria Math"/>
                              </w:rPr>
                              <m:t>T</m:t>
                            </m:r>
                          </m:sup>
                        </m:sSubSup>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d</m:t>
                                </m:r>
                              </m:e>
                            </m:acc>
                          </m:e>
                          <m:sub>
                            <m:r>
                              <w:rPr>
                                <w:rFonts w:ascii="Cambria Math"/>
                              </w:rPr>
                              <m:t>rx,u</m:t>
                            </m:r>
                          </m:sub>
                        </m:sSub>
                      </m:e>
                    </m:d>
                  </m:num>
                  <m:den>
                    <m:sSub>
                      <m:sSubPr>
                        <m:ctrlPr>
                          <w:rPr>
                            <w:rFonts w:ascii="Cambria Math" w:hAnsi="Cambria Math"/>
                            <w:i/>
                          </w:rPr>
                        </m:ctrlPr>
                      </m:sSubPr>
                      <m:e>
                        <m:r>
                          <w:rPr>
                            <w:rFonts w:ascii="Cambria Math"/>
                          </w:rPr>
                          <m:t>λ</m:t>
                        </m:r>
                      </m:e>
                      <m:sub>
                        <m:r>
                          <w:rPr>
                            <w:rFonts w:ascii="Cambria Math"/>
                          </w:rPr>
                          <m:t>0</m:t>
                        </m:r>
                      </m:sub>
                    </m:sSub>
                  </m:den>
                </m:f>
              </m:e>
            </m:d>
          </m:e>
        </m:func>
        <m:func>
          <m:funcPr>
            <m:ctrlPr>
              <w:rPr>
                <w:rFonts w:ascii="Cambria Math" w:hAnsi="Cambria Math"/>
                <w:i/>
              </w:rPr>
            </m:ctrlPr>
          </m:funcPr>
          <m:fName>
            <m:r>
              <m:rPr>
                <m:sty m:val="p"/>
              </m:rPr>
              <w:rPr>
                <w:rFonts w:ascii="Cambria Math"/>
              </w:rPr>
              <m:t>exp</m:t>
            </m:r>
          </m:fName>
          <m:e>
            <m:d>
              <m:dPr>
                <m:ctrlPr>
                  <w:rPr>
                    <w:rFonts w:ascii="Cambria Math" w:hAnsi="Cambria Math"/>
                    <w:i/>
                  </w:rPr>
                </m:ctrlPr>
              </m:dPr>
              <m:e>
                <m:f>
                  <m:fPr>
                    <m:ctrlPr>
                      <w:rPr>
                        <w:rFonts w:ascii="Cambria Math" w:hAnsi="Cambria Math"/>
                        <w:i/>
                      </w:rPr>
                    </m:ctrlPr>
                  </m:fPr>
                  <m:num>
                    <m:r>
                      <w:rPr>
                        <w:rFonts w:ascii="Cambria Math"/>
                      </w:rPr>
                      <m:t>j2π</m:t>
                    </m:r>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tx,n,m</m:t>
                            </m:r>
                          </m:sub>
                          <m:sup>
                            <m:r>
                              <w:rPr>
                                <w:rFonts w:ascii="Cambria Math"/>
                              </w:rPr>
                              <m:t>T</m:t>
                            </m:r>
                          </m:sup>
                        </m:sSubSup>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d</m:t>
                                </m:r>
                              </m:e>
                            </m:acc>
                          </m:e>
                          <m:sub>
                            <m:r>
                              <w:rPr>
                                <w:rFonts w:ascii="Cambria Math"/>
                              </w:rPr>
                              <m:t>tx,s</m:t>
                            </m:r>
                          </m:sub>
                        </m:sSub>
                      </m:e>
                    </m:d>
                  </m:num>
                  <m:den>
                    <m:sSub>
                      <m:sSubPr>
                        <m:ctrlPr>
                          <w:rPr>
                            <w:rFonts w:ascii="Cambria Math" w:hAnsi="Cambria Math"/>
                            <w:i/>
                          </w:rPr>
                        </m:ctrlPr>
                      </m:sSubPr>
                      <m:e>
                        <m:r>
                          <w:rPr>
                            <w:rFonts w:ascii="Cambria Math"/>
                          </w:rPr>
                          <m:t>λ</m:t>
                        </m:r>
                      </m:e>
                      <m:sub>
                        <m:r>
                          <w:rPr>
                            <w:rFonts w:ascii="Cambria Math"/>
                          </w:rPr>
                          <m:t>0</m:t>
                        </m:r>
                      </m:sub>
                    </m:sSub>
                  </m:den>
                </m:f>
              </m:e>
            </m:d>
          </m:e>
        </m:func>
        <m:func>
          <m:funcPr>
            <m:ctrlPr>
              <w:rPr>
                <w:rFonts w:ascii="Cambria Math" w:hAnsi="Cambria Math"/>
                <w:i/>
              </w:rPr>
            </m:ctrlPr>
          </m:funcPr>
          <m:fName>
            <m:r>
              <m:rPr>
                <m:sty m:val="p"/>
              </m:rPr>
              <w:rPr>
                <w:rFonts w:ascii="Cambria Math"/>
              </w:rPr>
              <m:t>exp</m:t>
            </m:r>
          </m:fName>
          <m:e>
            <m:d>
              <m:dPr>
                <m:ctrlPr>
                  <w:rPr>
                    <w:rFonts w:ascii="Cambria Math" w:hAnsi="Cambria Math"/>
                    <w:i/>
                  </w:rPr>
                </m:ctrlPr>
              </m:dPr>
              <m:e>
                <m:r>
                  <w:rPr>
                    <w:rFonts w:asci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rx,n,m</m:t>
                        </m:r>
                      </m:sub>
                      <m:sup>
                        <m:r>
                          <w:rPr>
                            <w:rFonts w:ascii="Cambria Math"/>
                          </w:rPr>
                          <m:t>T</m:t>
                        </m:r>
                      </m:sup>
                    </m:sSubSup>
                    <m:r>
                      <w:rPr>
                        <w:rFonts w:ascii="Cambria Math"/>
                      </w:rPr>
                      <m:t>.</m:t>
                    </m:r>
                    <m:acc>
                      <m:accPr>
                        <m:chr m:val="̄"/>
                        <m:ctrlPr>
                          <w:rPr>
                            <w:rFonts w:ascii="Cambria Math" w:hAnsi="Cambria Math"/>
                            <w:i/>
                          </w:rPr>
                        </m:ctrlPr>
                      </m:accPr>
                      <m:e>
                        <m:r>
                          <w:rPr>
                            <w:rFonts w:ascii="Cambria Math"/>
                          </w:rPr>
                          <m:t>v</m:t>
                        </m:r>
                      </m:e>
                    </m:acc>
                  </m:num>
                  <m:den>
                    <m:sSub>
                      <m:sSubPr>
                        <m:ctrlPr>
                          <w:rPr>
                            <w:rFonts w:ascii="Cambria Math" w:hAnsi="Cambria Math"/>
                            <w:i/>
                          </w:rPr>
                        </m:ctrlPr>
                      </m:sSubPr>
                      <m:e>
                        <m:r>
                          <w:rPr>
                            <w:rFonts w:ascii="Cambria Math"/>
                          </w:rPr>
                          <m:t>λ</m:t>
                        </m:r>
                      </m:e>
                      <m:sub>
                        <m:r>
                          <w:rPr>
                            <w:rFonts w:ascii="Cambria Math"/>
                          </w:rPr>
                          <m:t>0</m:t>
                        </m:r>
                      </m:sub>
                    </m:sSub>
                  </m:den>
                </m:f>
                <m:r>
                  <w:rPr>
                    <w:rFonts w:ascii="Cambria Math"/>
                  </w:rPr>
                  <m:t>t</m:t>
                </m:r>
              </m:e>
            </m:d>
          </m:e>
        </m:func>
      </m:oMath>
      <w:r w:rsidR="00442AFA" w:rsidRPr="002C449F">
        <w:rPr>
          <w:rFonts w:asciiTheme="minorHAnsi" w:eastAsiaTheme="minorEastAsia" w:hAnsiTheme="minorHAnsi" w:cstheme="minorBidi"/>
        </w:rPr>
        <w:tab/>
      </w:r>
      <w:r w:rsidR="00442AFA" w:rsidRPr="002C449F">
        <w:rPr>
          <w:rFonts w:asciiTheme="minorHAnsi" w:eastAsiaTheme="minorEastAsia" w:hAnsiTheme="minorHAnsi" w:cstheme="minorBidi"/>
        </w:rPr>
        <w:tab/>
      </w:r>
      <w:r w:rsidR="00442AFA" w:rsidRPr="002C449F">
        <w:rPr>
          <w:rFonts w:asciiTheme="minorHAnsi" w:eastAsiaTheme="minorEastAsia" w:hAnsiTheme="minorHAnsi" w:cstheme="minorBidi"/>
        </w:rPr>
        <w:tab/>
      </w:r>
      <w:r w:rsidR="00442AFA" w:rsidRPr="002C449F">
        <w:rPr>
          <w:rFonts w:asciiTheme="minorHAnsi" w:eastAsiaTheme="minorEastAsia" w:hAnsiTheme="minorHAnsi" w:cstheme="minorBidi"/>
        </w:rPr>
        <w:tab/>
      </w:r>
      <w:r w:rsidR="00442AFA" w:rsidRPr="002C449F">
        <w:t>(</w:t>
      </w:r>
      <w:r w:rsidR="00152328" w:rsidRPr="002C449F">
        <w:t>5</w:t>
      </w:r>
      <w:r w:rsidR="00442AFA" w:rsidRPr="002C449F">
        <w:t>)</w:t>
      </w:r>
    </w:p>
    <w:p w14:paraId="6FB90333" w14:textId="77777777" w:rsidR="00393F88" w:rsidRPr="002C449F" w:rsidRDefault="00393F88" w:rsidP="00393F88"/>
    <w:p w14:paraId="2190E354" w14:textId="78FECF8D" w:rsidR="00774025" w:rsidRPr="002C449F" w:rsidRDefault="00421554" w:rsidP="00774025">
      <w:pPr>
        <w:rPr>
          <w:rFonts w:eastAsiaTheme="minorEastAsia"/>
        </w:rPr>
      </w:pPr>
      <m:oMathPara>
        <m:oMathParaPr>
          <m:jc m:val="left"/>
        </m:oMathParaPr>
        <m:oMath>
          <m:sSubSup>
            <m:sSubSupPr>
              <m:ctrlPr>
                <w:rPr>
                  <w:rFonts w:ascii="Cambria Math" w:hAnsi="Cambria Math"/>
                  <w:i/>
                </w:rPr>
              </m:ctrlPr>
            </m:sSubSupPr>
            <m:e>
              <m:r>
                <w:rPr>
                  <w:rFonts w:ascii="Cambria Math"/>
                </w:rPr>
                <m:t>H</m:t>
              </m:r>
            </m:e>
            <m:sub>
              <m:r>
                <w:rPr>
                  <w:rFonts w:ascii="Cambria Math"/>
                </w:rPr>
                <m:t>u,s,n</m:t>
              </m:r>
            </m:sub>
            <m:sup>
              <m:r>
                <m:rPr>
                  <m:nor/>
                </m:rPr>
                <w:rPr>
                  <w:rFonts w:ascii="Cambria Math"/>
                </w:rPr>
                <m:t>LOS</m:t>
              </m:r>
              <m:ctrlPr>
                <w:rPr>
                  <w:rFonts w:ascii="Cambria Math" w:hAnsi="Cambria Math"/>
                </w:rPr>
              </m:ctrlPr>
            </m:sup>
          </m:sSubSup>
          <m:d>
            <m:dPr>
              <m:ctrlPr>
                <w:rPr>
                  <w:rFonts w:ascii="Cambria Math" w:hAnsi="Cambria Math"/>
                  <w:i/>
                </w:rPr>
              </m:ctrlPr>
            </m:dPr>
            <m:e>
              <m:r>
                <w:rPr>
                  <w:rFonts w:ascii="Cambria Math"/>
                </w:rPr>
                <m:t>t</m:t>
              </m:r>
            </m:e>
          </m:d>
          <m:r>
            <w:rPr>
              <w:rFonts w:ascii="Cambria Math"/>
            </w:rPr>
            <m:t>=</m:t>
          </m:r>
          <m:nary>
            <m:naryPr>
              <m:chr m:val="∑"/>
              <m:limLoc m:val="undOvr"/>
              <m:ctrlPr>
                <w:rPr>
                  <w:rFonts w:ascii="Cambria Math" w:hAnsi="Cambria Math"/>
                  <w:i/>
                  <w:noProof/>
                </w:rPr>
              </m:ctrlPr>
            </m:naryPr>
            <m:sub>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hAnsi="Cambria Math"/>
                </w:rPr>
                <m:t>=1</m:t>
              </m:r>
            </m:sub>
            <m:sup>
              <m:sSub>
                <m:sSubPr>
                  <m:ctrlPr>
                    <w:rPr>
                      <w:rFonts w:ascii="Cambria Math" w:hAnsi="Cambria Math"/>
                      <w:i/>
                      <w:noProof/>
                    </w:rPr>
                  </m:ctrlPr>
                </m:sSubPr>
                <m:e>
                  <m:r>
                    <w:rPr>
                      <w:rFonts w:ascii="Cambria Math" w:hAnsi="Cambria Math"/>
                    </w:rPr>
                    <m:t>N</m:t>
                  </m:r>
                </m:e>
                <m:sub>
                  <m:r>
                    <w:rPr>
                      <w:rFonts w:ascii="Cambria Math" w:hAnsi="Cambria Math"/>
                    </w:rPr>
                    <m:t>e</m:t>
                  </m:r>
                </m:sub>
              </m:sSub>
            </m:sup>
            <m:e>
              <m:nary>
                <m:naryPr>
                  <m:chr m:val="∑"/>
                  <m:ctrlPr>
                    <w:rPr>
                      <w:rFonts w:ascii="Cambria Math" w:hAnsi="Cambria Math"/>
                      <w:i/>
                    </w:rPr>
                  </m:ctrlPr>
                </m:naryPr>
                <m:sub>
                  <m:sSub>
                    <m:sSubPr>
                      <m:ctrlPr>
                        <w:rPr>
                          <w:rFonts w:ascii="Cambria Math" w:hAnsi="Cambria Math"/>
                          <w:i/>
                          <w:noProof/>
                        </w:rPr>
                      </m:ctrlPr>
                    </m:sSubPr>
                    <m:e>
                      <m:r>
                        <w:rPr>
                          <w:rFonts w:ascii="Cambria Math"/>
                        </w:rPr>
                        <m:t>m</m:t>
                      </m:r>
                    </m:e>
                    <m:sub>
                      <m:r>
                        <w:rPr>
                          <w:rFonts w:ascii="Cambria Math"/>
                        </w:rPr>
                        <m:t>e</m:t>
                      </m:r>
                    </m:sub>
                  </m:sSub>
                  <m:r>
                    <w:rPr>
                      <w:rFonts w:ascii="Cambria Math"/>
                    </w:rPr>
                    <m:t>=1</m:t>
                  </m:r>
                </m:sub>
                <m:sup>
                  <m:sSub>
                    <m:sSubPr>
                      <m:ctrlPr>
                        <w:rPr>
                          <w:rFonts w:ascii="Cambria Math" w:hAnsi="Cambria Math"/>
                          <w:i/>
                          <w:noProof/>
                        </w:rPr>
                      </m:ctrlPr>
                    </m:sSubPr>
                    <m:e>
                      <m:r>
                        <w:rPr>
                          <w:rFonts w:ascii="Cambria Math"/>
                        </w:rPr>
                        <m:t>M</m:t>
                      </m:r>
                    </m:e>
                    <m:sub>
                      <m:r>
                        <w:rPr>
                          <w:rFonts w:ascii="Cambria Math"/>
                        </w:rPr>
                        <m:t>e</m:t>
                      </m:r>
                    </m:sub>
                  </m:sSub>
                </m:sup>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rx,u,θ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LOS,ZOA</m:t>
                                        </m:r>
                                      </m:sub>
                                    </m:sSub>
                                    <m:r>
                                      <w:rPr>
                                        <w:rFonts w:ascii="Cambria Math"/>
                                      </w:rPr>
                                      <m:t>,</m:t>
                                    </m:r>
                                    <m:sSub>
                                      <m:sSubPr>
                                        <m:ctrlPr>
                                          <w:rPr>
                                            <w:rFonts w:ascii="Cambria Math" w:hAnsi="Cambria Math"/>
                                            <w:i/>
                                          </w:rPr>
                                        </m:ctrlPr>
                                      </m:sSubPr>
                                      <m:e>
                                        <m:r>
                                          <w:rPr>
                                            <w:rFonts w:ascii="Cambria Math"/>
                                          </w:rPr>
                                          <m:t>φ</m:t>
                                        </m:r>
                                      </m:e>
                                      <m:sub>
                                        <m:r>
                                          <w:rPr>
                                            <w:rFonts w:ascii="Cambria Math"/>
                                          </w:rPr>
                                          <m:t>LOS,AOA</m:t>
                                        </m:r>
                                      </m:sub>
                                    </m:sSub>
                                  </m:e>
                                </m:d>
                              </m:e>
                            </m:mr>
                            <m:mr>
                              <m:e>
                                <m:sSub>
                                  <m:sSubPr>
                                    <m:ctrlPr>
                                      <w:rPr>
                                        <w:rFonts w:ascii="Cambria Math" w:hAnsi="Cambria Math"/>
                                        <w:i/>
                                      </w:rPr>
                                    </m:ctrlPr>
                                  </m:sSubPr>
                                  <m:e>
                                    <m:r>
                                      <w:rPr>
                                        <w:rFonts w:ascii="Cambria Math"/>
                                      </w:rPr>
                                      <m:t>F</m:t>
                                    </m:r>
                                  </m:e>
                                  <m:sub>
                                    <m:r>
                                      <w:rPr>
                                        <w:rFonts w:ascii="Cambria Math"/>
                                      </w:rPr>
                                      <m:t>rx,u,φ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LOS,ZOA</m:t>
                                        </m:r>
                                      </m:sub>
                                    </m:sSub>
                                    <m:r>
                                      <w:rPr>
                                        <w:rFonts w:ascii="Cambria Math"/>
                                      </w:rPr>
                                      <m:t>,</m:t>
                                    </m:r>
                                    <m:sSub>
                                      <m:sSubPr>
                                        <m:ctrlPr>
                                          <w:rPr>
                                            <w:rFonts w:ascii="Cambria Math" w:hAnsi="Cambria Math"/>
                                            <w:i/>
                                          </w:rPr>
                                        </m:ctrlPr>
                                      </m:sSubPr>
                                      <m:e>
                                        <m:r>
                                          <w:rPr>
                                            <w:rFonts w:ascii="Cambria Math"/>
                                          </w:rPr>
                                          <m:t>φ</m:t>
                                        </m:r>
                                      </m:e>
                                      <m:sub>
                                        <m:r>
                                          <w:rPr>
                                            <w:rFonts w:ascii="Cambria Math"/>
                                          </w:rPr>
                                          <m:t>LOS,AOA</m:t>
                                        </m:r>
                                      </m:sub>
                                    </m:sSub>
                                  </m:e>
                                </m:d>
                              </m:e>
                            </m:mr>
                          </m:m>
                        </m:e>
                      </m:d>
                    </m:e>
                    <m:sup>
                      <m:r>
                        <w:rPr>
                          <w:rFonts w:asci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rPr>
                              <m:t>1</m:t>
                            </m:r>
                          </m:e>
                          <m:e>
                            <m:r>
                              <w:rPr>
                                <w:rFonts w:ascii="Cambria Math" w:hAnsi="Cambria Math"/>
                              </w:rPr>
                              <m:t>0</m:t>
                            </m:r>
                          </m:e>
                        </m:mr>
                        <m:mr>
                          <m:e>
                            <m:r>
                              <w:rPr>
                                <w:rFonts w:ascii="Cambria Math" w:hAnsi="Cambria Math"/>
                              </w:rPr>
                              <m:t>0</m:t>
                            </m:r>
                          </m:e>
                          <m:e>
                            <m:r>
                              <m:rPr>
                                <m:sty m:val="p"/>
                              </m:rPr>
                              <w:rPr>
                                <w:rFonts w:ascii="Cambria Math"/>
                              </w:rPr>
                              <m:t>-</m:t>
                            </m:r>
                            <m:r>
                              <m:rPr>
                                <m:sty m:val="p"/>
                              </m:rPr>
                              <w:rPr>
                                <w:rFonts w:asci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tx,s,θ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LOS,ZOD</m:t>
                                    </m:r>
                                  </m:sub>
                                </m:sSub>
                                <m:r>
                                  <w:rPr>
                                    <w:rFonts w:ascii="Cambria Math"/>
                                  </w:rPr>
                                  <m:t>,</m:t>
                                </m:r>
                                <m:sSub>
                                  <m:sSubPr>
                                    <m:ctrlPr>
                                      <w:rPr>
                                        <w:rFonts w:ascii="Cambria Math" w:hAnsi="Cambria Math"/>
                                        <w:i/>
                                      </w:rPr>
                                    </m:ctrlPr>
                                  </m:sSubPr>
                                  <m:e>
                                    <m:r>
                                      <w:rPr>
                                        <w:rFonts w:ascii="Cambria Math"/>
                                      </w:rPr>
                                      <m:t>φ</m:t>
                                    </m:r>
                                  </m:e>
                                  <m:sub>
                                    <m:r>
                                      <w:rPr>
                                        <w:rFonts w:ascii="Cambria Math"/>
                                      </w:rPr>
                                      <m:t>LOS,AOD</m:t>
                                    </m:r>
                                  </m:sub>
                                </m:sSub>
                              </m:e>
                            </m:d>
                          </m:e>
                        </m:mr>
                        <m:mr>
                          <m:e>
                            <m:sSub>
                              <m:sSubPr>
                                <m:ctrlPr>
                                  <w:rPr>
                                    <w:rFonts w:ascii="Cambria Math" w:hAnsi="Cambria Math"/>
                                    <w:i/>
                                  </w:rPr>
                                </m:ctrlPr>
                              </m:sSubPr>
                              <m:e>
                                <m:r>
                                  <w:rPr>
                                    <w:rFonts w:ascii="Cambria Math"/>
                                  </w:rPr>
                                  <m:t>F</m:t>
                                </m:r>
                              </m:e>
                              <m:sub>
                                <m:r>
                                  <w:rPr>
                                    <w:rFonts w:ascii="Cambria Math"/>
                                  </w:rPr>
                                  <m:t>tx,s,φ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LOS,ZOD</m:t>
                                    </m:r>
                                  </m:sub>
                                </m:sSub>
                                <m:r>
                                  <w:rPr>
                                    <w:rFonts w:ascii="Cambria Math"/>
                                  </w:rPr>
                                  <m:t>,</m:t>
                                </m:r>
                                <m:sSub>
                                  <m:sSubPr>
                                    <m:ctrlPr>
                                      <w:rPr>
                                        <w:rFonts w:ascii="Cambria Math" w:hAnsi="Cambria Math"/>
                                        <w:i/>
                                      </w:rPr>
                                    </m:ctrlPr>
                                  </m:sSubPr>
                                  <m:e>
                                    <m:r>
                                      <w:rPr>
                                        <w:rFonts w:ascii="Cambria Math"/>
                                      </w:rPr>
                                      <m:t>φ</m:t>
                                    </m:r>
                                  </m:e>
                                  <m:sub>
                                    <m:r>
                                      <w:rPr>
                                        <w:rFonts w:ascii="Cambria Math"/>
                                      </w:rPr>
                                      <m:t>LOS,AOD</m:t>
                                    </m:r>
                                  </m:sub>
                                </m:sSub>
                              </m:e>
                            </m:d>
                          </m:e>
                        </m:mr>
                      </m:m>
                    </m:e>
                  </m:d>
                  <m:sSub>
                    <m:sSubPr>
                      <m:ctrlPr>
                        <w:rPr>
                          <w:rFonts w:ascii="Cambria Math" w:hAnsi="Cambria Math"/>
                          <w:i/>
                        </w:rPr>
                      </m:ctrlPr>
                    </m:sSubPr>
                    <m:e>
                      <m:r>
                        <w:rPr>
                          <w:rFonts w:ascii="Cambria Math" w:hAnsi="Cambria Math"/>
                        </w:rPr>
                        <m:t>α</m:t>
                      </m:r>
                    </m:e>
                    <m:sub>
                      <m:sSub>
                        <m:sSubPr>
                          <m:ctrlPr>
                            <w:rPr>
                              <w:rFonts w:ascii="Cambria Math" w:hAnsi="Cambria Math"/>
                              <w:i/>
                              <w:noProof/>
                            </w:rPr>
                          </m:ctrlPr>
                        </m:sSubPr>
                        <m:e>
                          <m:r>
                            <w:rPr>
                              <w:rFonts w:ascii="Cambria Math"/>
                            </w:rPr>
                            <m:t>m</m:t>
                          </m:r>
                        </m:e>
                        <m:sub>
                          <m:r>
                            <w:rPr>
                              <w:rFonts w:ascii="Cambria Math"/>
                            </w:rPr>
                            <m:t>e</m:t>
                          </m:r>
                        </m:sub>
                      </m:sSub>
                      <m:r>
                        <w:rPr>
                          <w:rFonts w:ascii="Cambria Math" w:hAnsi="Cambria Math"/>
                        </w:rPr>
                        <m:t>,</m:t>
                      </m:r>
                      <m:sSub>
                        <m:sSubPr>
                          <m:ctrlPr>
                            <w:rPr>
                              <w:rFonts w:ascii="Cambria Math" w:hAnsi="Cambria Math"/>
                              <w:i/>
                              <w:noProof/>
                            </w:rPr>
                          </m:ctrlPr>
                        </m:sSubPr>
                        <m:e>
                          <m:r>
                            <w:rPr>
                              <w:rFonts w:ascii="Cambria Math"/>
                            </w:rPr>
                            <m:t>n</m:t>
                          </m:r>
                        </m:e>
                        <m:sub>
                          <m:r>
                            <w:rPr>
                              <w:rFonts w:ascii="Cambria Math"/>
                            </w:rPr>
                            <m:t>e</m:t>
                          </m:r>
                        </m:sub>
                      </m:sSub>
                    </m:sub>
                  </m:sSub>
                </m:e>
              </m:nary>
            </m:e>
          </m:nary>
        </m:oMath>
      </m:oMathPara>
    </w:p>
    <w:p w14:paraId="4E6DC44A" w14:textId="397D37BB" w:rsidR="00774025" w:rsidRPr="002C449F" w:rsidRDefault="00774025" w:rsidP="00774025">
      <w:pPr>
        <w:rPr>
          <w:rFonts w:asciiTheme="minorHAnsi" w:eastAsiaTheme="minorEastAsia" w:hAnsiTheme="minorHAnsi" w:cstheme="minorBidi"/>
        </w:rPr>
      </w:pPr>
      <m:oMath>
        <m:r>
          <w:rPr>
            <w:rFonts w:ascii="Cambria Math" w:hAnsi="Cambria Math"/>
          </w:rPr>
          <m:t xml:space="preserve">                                                 </m:t>
        </m:r>
        <m:func>
          <m:funcPr>
            <m:ctrlPr>
              <w:rPr>
                <w:rFonts w:ascii="Cambria Math" w:hAnsi="Cambria Math"/>
                <w:i/>
              </w:rPr>
            </m:ctrlPr>
          </m:funcPr>
          <m:fName>
            <m:r>
              <m:rPr>
                <m:sty m:val="p"/>
              </m:rPr>
              <w:rPr>
                <w:rFonts w:ascii="Cambria Math"/>
              </w:rPr>
              <m:t>exp</m:t>
            </m:r>
          </m:fName>
          <m:e>
            <m:d>
              <m:dPr>
                <m:ctrlPr>
                  <w:rPr>
                    <w:rFonts w:ascii="Cambria Math" w:hAnsi="Cambria Math"/>
                    <w:i/>
                  </w:rPr>
                </m:ctrlPr>
              </m:dPr>
              <m:e>
                <m:r>
                  <w:rPr>
                    <w:rFonts w:ascii="Cambria Math"/>
                  </w:rPr>
                  <m:t>j2π</m:t>
                </m:r>
                <m:f>
                  <m:fPr>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rx,LOS</m:t>
                            </m:r>
                          </m:sub>
                          <m:sup>
                            <m:r>
                              <w:rPr>
                                <w:rFonts w:asci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d</m:t>
                                </m:r>
                              </m:e>
                            </m:acc>
                          </m:e>
                          <m:sub>
                            <m:r>
                              <w:rPr>
                                <w:rFonts w:ascii="Cambria Math"/>
                              </w:rPr>
                              <m:t>rx,u</m:t>
                            </m:r>
                          </m:sub>
                        </m:sSub>
                      </m:e>
                    </m:d>
                  </m:num>
                  <m:den>
                    <m:sSub>
                      <m:sSubPr>
                        <m:ctrlPr>
                          <w:rPr>
                            <w:rFonts w:ascii="Cambria Math" w:hAnsi="Cambria Math"/>
                            <w:i/>
                          </w:rPr>
                        </m:ctrlPr>
                      </m:sSubPr>
                      <m:e>
                        <m:r>
                          <w:rPr>
                            <w:rFonts w:ascii="Cambria Math"/>
                          </w:rPr>
                          <m:t>λ</m:t>
                        </m:r>
                      </m:e>
                      <m:sub>
                        <m:r>
                          <w:rPr>
                            <w:rFonts w:ascii="Cambria Math"/>
                          </w:rPr>
                          <m:t>0</m:t>
                        </m:r>
                      </m:sub>
                    </m:sSub>
                  </m:den>
                </m:f>
              </m:e>
            </m:d>
          </m:e>
        </m:func>
        <m:func>
          <m:funcPr>
            <m:ctrlPr>
              <w:rPr>
                <w:rFonts w:ascii="Cambria Math" w:hAnsi="Cambria Math"/>
                <w:i/>
              </w:rPr>
            </m:ctrlPr>
          </m:funcPr>
          <m:fName>
            <m:r>
              <m:rPr>
                <m:sty m:val="p"/>
              </m:rPr>
              <w:rPr>
                <w:rFonts w:ascii="Cambria Math"/>
              </w:rPr>
              <m:t>exp</m:t>
            </m:r>
          </m:fName>
          <m:e>
            <m:d>
              <m:dPr>
                <m:ctrlPr>
                  <w:rPr>
                    <w:rFonts w:ascii="Cambria Math" w:hAnsi="Cambria Math"/>
                    <w:i/>
                  </w:rPr>
                </m:ctrlPr>
              </m:dPr>
              <m:e>
                <m:r>
                  <w:rPr>
                    <w:rFonts w:ascii="Cambria Math"/>
                  </w:rPr>
                  <m:t>j2π</m:t>
                </m:r>
                <m:f>
                  <m:fPr>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tx,LOS</m:t>
                            </m:r>
                          </m:sub>
                          <m:sup>
                            <m:r>
                              <w:rPr>
                                <w:rFonts w:asci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d</m:t>
                                </m:r>
                              </m:e>
                            </m:acc>
                          </m:e>
                          <m:sub>
                            <m:r>
                              <w:rPr>
                                <w:rFonts w:ascii="Cambria Math"/>
                              </w:rPr>
                              <m:t>tx,s</m:t>
                            </m:r>
                          </m:sub>
                        </m:sSub>
                      </m:e>
                    </m:d>
                  </m:num>
                  <m:den>
                    <m:sSub>
                      <m:sSubPr>
                        <m:ctrlPr>
                          <w:rPr>
                            <w:rFonts w:ascii="Cambria Math" w:hAnsi="Cambria Math"/>
                            <w:i/>
                          </w:rPr>
                        </m:ctrlPr>
                      </m:sSubPr>
                      <m:e>
                        <m:r>
                          <w:rPr>
                            <w:rFonts w:ascii="Cambria Math"/>
                          </w:rPr>
                          <m:t>λ</m:t>
                        </m:r>
                      </m:e>
                      <m:sub>
                        <m:r>
                          <w:rPr>
                            <w:rFonts w:ascii="Cambria Math"/>
                          </w:rPr>
                          <m:t>0</m:t>
                        </m:r>
                      </m:sub>
                    </m:sSub>
                  </m:den>
                </m:f>
              </m:e>
            </m:d>
          </m:e>
        </m:func>
        <m:func>
          <m:funcPr>
            <m:ctrlPr>
              <w:rPr>
                <w:rFonts w:ascii="Cambria Math" w:hAnsi="Cambria Math"/>
                <w:i/>
              </w:rPr>
            </m:ctrlPr>
          </m:funcPr>
          <m:fName>
            <m:r>
              <m:rPr>
                <m:sty m:val="p"/>
              </m:rPr>
              <w:rPr>
                <w:rFonts w:ascii="Cambria Math"/>
              </w:rPr>
              <m:t>exp</m:t>
            </m:r>
          </m:fName>
          <m:e>
            <m:d>
              <m:dPr>
                <m:ctrlPr>
                  <w:rPr>
                    <w:rFonts w:ascii="Cambria Math" w:hAnsi="Cambria Math"/>
                    <w:i/>
                  </w:rPr>
                </m:ctrlPr>
              </m:dPr>
              <m:e>
                <m:r>
                  <w:rPr>
                    <w:rFonts w:asci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rx,LOS</m:t>
                        </m:r>
                      </m:sub>
                      <m:sup>
                        <m:r>
                          <w:rPr>
                            <w:rFonts w:ascii="Cambria Math"/>
                          </w:rPr>
                          <m:t>T</m:t>
                        </m:r>
                      </m:sup>
                    </m:sSubSup>
                    <m:r>
                      <w:rPr>
                        <w:rFonts w:ascii="Cambria Math" w:hAnsi="Cambria Math"/>
                      </w:rPr>
                      <m:t>∙</m:t>
                    </m:r>
                    <m:acc>
                      <m:accPr>
                        <m:chr m:val="̄"/>
                        <m:ctrlPr>
                          <w:rPr>
                            <w:rFonts w:ascii="Cambria Math" w:hAnsi="Cambria Math"/>
                            <w:i/>
                          </w:rPr>
                        </m:ctrlPr>
                      </m:accPr>
                      <m:e>
                        <m:r>
                          <w:rPr>
                            <w:rFonts w:ascii="Cambria Math"/>
                          </w:rPr>
                          <m:t>v</m:t>
                        </m:r>
                      </m:e>
                    </m:acc>
                  </m:num>
                  <m:den>
                    <m:sSub>
                      <m:sSubPr>
                        <m:ctrlPr>
                          <w:rPr>
                            <w:rFonts w:ascii="Cambria Math" w:hAnsi="Cambria Math"/>
                            <w:i/>
                          </w:rPr>
                        </m:ctrlPr>
                      </m:sSubPr>
                      <m:e>
                        <m:r>
                          <w:rPr>
                            <w:rFonts w:ascii="Cambria Math"/>
                          </w:rPr>
                          <m:t>λ</m:t>
                        </m:r>
                      </m:e>
                      <m:sub>
                        <m:r>
                          <w:rPr>
                            <w:rFonts w:ascii="Cambria Math"/>
                          </w:rPr>
                          <m:t>0</m:t>
                        </m:r>
                      </m:sub>
                    </m:sSub>
                  </m:den>
                </m:f>
                <m:r>
                  <w:rPr>
                    <w:rFonts w:ascii="Cambria Math"/>
                  </w:rPr>
                  <m:t>t</m:t>
                </m:r>
              </m:e>
            </m:d>
          </m:e>
        </m:func>
      </m:oMath>
      <w:r w:rsidRPr="002C449F">
        <w:rPr>
          <w:rFonts w:asciiTheme="minorHAnsi" w:eastAsiaTheme="minorEastAsia" w:hAnsiTheme="minorHAnsi" w:cstheme="minorBidi"/>
        </w:rPr>
        <w:tab/>
      </w:r>
      <w:r w:rsidRPr="002C449F">
        <w:rPr>
          <w:rFonts w:asciiTheme="minorHAnsi" w:eastAsiaTheme="minorEastAsia" w:hAnsiTheme="minorHAnsi" w:cstheme="minorBidi"/>
        </w:rPr>
        <w:tab/>
      </w:r>
      <w:r w:rsidR="00791000" w:rsidRPr="002C449F">
        <w:rPr>
          <w:rFonts w:asciiTheme="minorHAnsi" w:eastAsiaTheme="minorEastAsia" w:hAnsiTheme="minorHAnsi" w:cstheme="minorBidi"/>
        </w:rPr>
        <w:tab/>
      </w:r>
      <w:r w:rsidR="00791000" w:rsidRPr="002C449F">
        <w:rPr>
          <w:rFonts w:asciiTheme="minorHAnsi" w:eastAsiaTheme="minorEastAsia" w:hAnsiTheme="minorHAnsi" w:cstheme="minorBidi"/>
        </w:rPr>
        <w:tab/>
      </w:r>
      <w:r w:rsidR="00791000" w:rsidRPr="002C449F">
        <w:rPr>
          <w:rFonts w:asciiTheme="minorHAnsi" w:eastAsiaTheme="minorEastAsia" w:hAnsiTheme="minorHAnsi" w:cstheme="minorBidi"/>
        </w:rPr>
        <w:tab/>
      </w:r>
      <w:r w:rsidR="00791000" w:rsidRPr="002C449F">
        <w:rPr>
          <w:rFonts w:asciiTheme="minorHAnsi" w:eastAsiaTheme="minorEastAsia" w:hAnsiTheme="minorHAnsi" w:cstheme="minorBidi"/>
        </w:rPr>
        <w:tab/>
      </w:r>
      <w:r w:rsidR="00791000" w:rsidRPr="002C449F">
        <w:rPr>
          <w:rFonts w:asciiTheme="minorHAnsi" w:eastAsiaTheme="minorEastAsia" w:hAnsiTheme="minorHAnsi" w:cstheme="minorBidi"/>
        </w:rPr>
        <w:tab/>
      </w:r>
      <w:r w:rsidRPr="002C449F">
        <w:rPr>
          <w:rFonts w:asciiTheme="minorHAnsi" w:eastAsiaTheme="minorEastAsia" w:hAnsiTheme="minorHAnsi" w:cstheme="minorBidi"/>
        </w:rPr>
        <w:t>(</w:t>
      </w:r>
      <w:r w:rsidR="00152328" w:rsidRPr="002C449F">
        <w:t>6</w:t>
      </w:r>
      <w:r w:rsidRPr="002C449F">
        <w:t>)</w:t>
      </w:r>
    </w:p>
    <w:p w14:paraId="469A1E80" w14:textId="0B1F07CA" w:rsidR="00774025" w:rsidRPr="00ED3506" w:rsidRDefault="009443EF" w:rsidP="00ED3506">
      <w:pPr>
        <w:rPr>
          <w:b/>
        </w:rPr>
      </w:pPr>
      <w:r w:rsidRPr="00ED3506">
        <w:rPr>
          <w:b/>
        </w:rPr>
        <w:t xml:space="preserve">Observation: </w:t>
      </w:r>
      <w:r w:rsidR="00347EAD" w:rsidRPr="00ED3506">
        <w:rPr>
          <w:b/>
        </w:rPr>
        <w:t xml:space="preserve">The direction of travel and the UE speed </w:t>
      </w:r>
      <w:r w:rsidR="00731B10" w:rsidRPr="00ED3506">
        <w:rPr>
          <w:b/>
        </w:rPr>
        <w:t xml:space="preserve">still </w:t>
      </w:r>
      <w:r w:rsidR="00347EAD" w:rsidRPr="00ED3506">
        <w:rPr>
          <w:b/>
        </w:rPr>
        <w:t>need to b</w:t>
      </w:r>
      <w:r w:rsidR="00C51518" w:rsidRPr="00ED3506">
        <w:rPr>
          <w:b/>
        </w:rPr>
        <w:t>e defined.</w:t>
      </w:r>
    </w:p>
    <w:bookmarkEnd w:id="1"/>
    <w:p w14:paraId="236CF36D" w14:textId="55093847" w:rsidR="00195006" w:rsidRPr="002C449F" w:rsidRDefault="00EE4665" w:rsidP="00195006">
      <w:pPr>
        <w:pStyle w:val="Heading1"/>
        <w:ind w:left="567" w:hanging="567"/>
      </w:pPr>
      <w:r>
        <w:t>Summary</w:t>
      </w:r>
    </w:p>
    <w:p w14:paraId="73BCEC68" w14:textId="5084605F" w:rsidR="006D7851" w:rsidRPr="002C449F" w:rsidRDefault="006D7851" w:rsidP="00195006">
      <w:r w:rsidRPr="002C449F">
        <w:t xml:space="preserve">In this paper we </w:t>
      </w:r>
      <w:r w:rsidR="007D5DC1" w:rsidRPr="002C449F">
        <w:t>updated the</w:t>
      </w:r>
      <w:r w:rsidR="00F470B2" w:rsidRPr="002C449F">
        <w:t xml:space="preserve"> step-wise</w:t>
      </w:r>
      <w:r w:rsidR="007D5DC1" w:rsidRPr="002C449F">
        <w:t xml:space="preserve"> channel</w:t>
      </w:r>
      <w:r w:rsidR="00F470B2" w:rsidRPr="002C449F">
        <w:t xml:space="preserve"> model output generation procedure by</w:t>
      </w:r>
    </w:p>
    <w:p w14:paraId="25C363A2" w14:textId="65812DC4" w:rsidR="00393F88" w:rsidRPr="002C449F" w:rsidRDefault="00393F88" w:rsidP="00195006">
      <w:r w:rsidRPr="002C449F">
        <w:lastRenderedPageBreak/>
        <w:t xml:space="preserve">1) </w:t>
      </w:r>
      <w:r w:rsidR="006D7851" w:rsidRPr="002C449F">
        <w:t>provid</w:t>
      </w:r>
      <w:r w:rsidR="00F470B2" w:rsidRPr="002C449F">
        <w:t>ing</w:t>
      </w:r>
      <w:r w:rsidR="006D7851" w:rsidRPr="002C449F">
        <w:t xml:space="preserve"> d</w:t>
      </w:r>
      <w:r w:rsidRPr="002C449F">
        <w:t xml:space="preserve">etailed </w:t>
      </w:r>
      <w:r w:rsidR="00F470B2" w:rsidRPr="002C449F">
        <w:t xml:space="preserve">the </w:t>
      </w:r>
      <w:r w:rsidRPr="002C449F">
        <w:t xml:space="preserve">scaling procedure </w:t>
      </w:r>
      <w:r w:rsidR="007D5DC1" w:rsidRPr="002C449F">
        <w:t>with tabulated delay and</w:t>
      </w:r>
      <w:r w:rsidRPr="002C449F">
        <w:t xml:space="preserve"> angular scaling parameter</w:t>
      </w:r>
      <w:r w:rsidR="007D5DC1" w:rsidRPr="002C449F">
        <w:t>s.</w:t>
      </w:r>
    </w:p>
    <w:p w14:paraId="53D1F8D2" w14:textId="7A655E5A" w:rsidR="00393F88" w:rsidRPr="002C449F" w:rsidRDefault="00393F88" w:rsidP="00195006">
      <w:r w:rsidRPr="002C449F">
        <w:t xml:space="preserve">2) </w:t>
      </w:r>
      <w:r w:rsidR="00A54161" w:rsidRPr="002C449F">
        <w:t xml:space="preserve">inclusion of BS antennas and beams to the channel model. This was done by </w:t>
      </w:r>
      <w:r w:rsidR="00031EA0" w:rsidRPr="002C449F">
        <w:t xml:space="preserve">tabulating BS array and antenna element parameters, describing </w:t>
      </w:r>
      <w:r w:rsidR="006C72D9" w:rsidRPr="002C449F">
        <w:t xml:space="preserve">the beamforming weights and updating the final channel coefficient equations to consider hybrid beamforming. </w:t>
      </w:r>
    </w:p>
    <w:p w14:paraId="39436841" w14:textId="20750175" w:rsidR="00195006" w:rsidRPr="002C449F" w:rsidRDefault="00393F88" w:rsidP="00195006">
      <w:r w:rsidRPr="002C449F">
        <w:t xml:space="preserve">3) </w:t>
      </w:r>
      <w:r w:rsidR="005F0B48" w:rsidRPr="002C449F">
        <w:t xml:space="preserve">removing the unwanted randomness from the channel coefficient procedure. </w:t>
      </w:r>
      <w:r w:rsidR="00392CF9" w:rsidRPr="002C449F">
        <w:t>This contribution showed some issues that follow from the random coupling of angles and random 2×2 initial phases in CDL models. These issues have become more evident with the larger antenna arrays and higher angular resolution of 5G tran</w:t>
      </w:r>
      <w:r w:rsidR="00DD35AA" w:rsidRPr="002C449F">
        <w:t>s</w:t>
      </w:r>
      <w:r w:rsidR="00392CF9" w:rsidRPr="002C449F">
        <w:t>ceivers. We have proposed simple solutions to update CDL model generation procedure that would solve the identified problems, while still enabling the use of random seeds and obtaining an infinite number of different fading sequence realizations. With the proposed solutions the model is WSS over instances (model uses). The solutions are: fixing the coupling of angles, fixing the 2×2 initial phases</w:t>
      </w:r>
      <w:r w:rsidR="009626BE" w:rsidRPr="002C449F">
        <w:t>,</w:t>
      </w:r>
      <w:r w:rsidR="00392CF9" w:rsidRPr="002C449F">
        <w:t xml:space="preserve"> introducing a new random scalar initial phase term for each ray </w:t>
      </w:r>
      <w:r w:rsidR="00392CF9" w:rsidRPr="002C449F">
        <w:rPr>
          <w:i/>
        </w:rPr>
        <w:t>m</w:t>
      </w:r>
      <w:r w:rsidR="00392CF9" w:rsidRPr="002C449F">
        <w:t xml:space="preserve"> of each cluster </w:t>
      </w:r>
      <w:r w:rsidR="00392CF9" w:rsidRPr="002C449F">
        <w:rPr>
          <w:i/>
        </w:rPr>
        <w:t>n</w:t>
      </w:r>
      <w:r w:rsidR="009626BE" w:rsidRPr="002C449F">
        <w:t>, and introducing small angle offsets to clusters with exactly same angular parameters.</w:t>
      </w:r>
    </w:p>
    <w:p w14:paraId="6A0368E4" w14:textId="77777777" w:rsidR="008B0529" w:rsidRPr="002C449F" w:rsidRDefault="0053435C" w:rsidP="0053435C">
      <w:pPr>
        <w:pStyle w:val="Heading1"/>
        <w:ind w:left="567" w:hanging="567"/>
      </w:pPr>
      <w:r w:rsidRPr="002C449F">
        <w:t>Conclusion</w:t>
      </w:r>
    </w:p>
    <w:p w14:paraId="1FDBE685" w14:textId="52D1535D" w:rsidR="008B0529" w:rsidRDefault="0053435C" w:rsidP="008B0529">
      <w:r w:rsidRPr="002C449F">
        <w:t>The following observations and proposals were made in this contribution</w:t>
      </w:r>
      <w:r w:rsidR="002C449F">
        <w:t xml:space="preserve">. </w:t>
      </w:r>
    </w:p>
    <w:p w14:paraId="66BAF6AB" w14:textId="77777777" w:rsidR="002C449F" w:rsidRPr="00ED3506" w:rsidRDefault="002C449F" w:rsidP="00ED3506">
      <w:pPr>
        <w:rPr>
          <w:b/>
        </w:rPr>
      </w:pPr>
      <w:r w:rsidRPr="00ED3506">
        <w:rPr>
          <w:b/>
        </w:rPr>
        <w:t>Proposal 1: Use AS scaling procedure as described in step 2.</w:t>
      </w:r>
    </w:p>
    <w:p w14:paraId="2D95F63C" w14:textId="77777777" w:rsidR="002C449F" w:rsidRPr="00ED3506" w:rsidRDefault="002C449F" w:rsidP="00ED3506">
      <w:pPr>
        <w:rPr>
          <w:b/>
        </w:rPr>
      </w:pPr>
      <w:r w:rsidRPr="00ED3506">
        <w:rPr>
          <w:b/>
        </w:rPr>
        <w:t>Proposal 2: Use AS values of tables 3 and 4 as target AS values in AS scaling.</w:t>
      </w:r>
    </w:p>
    <w:p w14:paraId="3694D6DA" w14:textId="77777777" w:rsidR="002C449F" w:rsidRPr="00ED3506" w:rsidRDefault="002C449F" w:rsidP="00ED3506">
      <w:pPr>
        <w:rPr>
          <w:b/>
        </w:rPr>
      </w:pPr>
      <w:r w:rsidRPr="00ED3506">
        <w:rPr>
          <w:b/>
        </w:rPr>
        <w:t>Proposal 3: Use the fixed coupling pattern of ray angles as shown in Table 5.</w:t>
      </w:r>
    </w:p>
    <w:p w14:paraId="249D4FDF" w14:textId="77777777" w:rsidR="00ED3506" w:rsidRPr="00ED3506" w:rsidRDefault="00ED3506" w:rsidP="00ED3506">
      <w:pPr>
        <w:rPr>
          <w:b/>
        </w:rPr>
      </w:pPr>
      <w:r w:rsidRPr="00ED3506">
        <w:rPr>
          <w:b/>
        </w:rPr>
        <w:t xml:space="preserve">Proposal 4: Use antenna arrays and beam </w:t>
      </w:r>
      <w:proofErr w:type="spellStart"/>
      <w:r w:rsidRPr="00ED3506">
        <w:rPr>
          <w:b/>
        </w:rPr>
        <w:t>modeling</w:t>
      </w:r>
      <w:proofErr w:type="spellEnd"/>
      <w:r w:rsidRPr="00ED3506">
        <w:rPr>
          <w:b/>
        </w:rPr>
        <w:t xml:space="preserve"> as described in step 5.</w:t>
      </w:r>
    </w:p>
    <w:p w14:paraId="2BC7E4EE" w14:textId="77777777" w:rsidR="00ED3506" w:rsidRPr="00ED3506" w:rsidRDefault="00ED3506" w:rsidP="00ED3506">
      <w:pPr>
        <w:rPr>
          <w:b/>
        </w:rPr>
      </w:pPr>
      <w:r w:rsidRPr="00ED3506">
        <w:rPr>
          <w:b/>
        </w:rPr>
        <w:t>Proposal 5: Use fixed initial phase for 2×2 polarization matrices</w:t>
      </w:r>
    </w:p>
    <w:p w14:paraId="4390DED1" w14:textId="77777777" w:rsidR="00ED3506" w:rsidRPr="00ED3506" w:rsidRDefault="00ED3506" w:rsidP="00ED3506">
      <w:pPr>
        <w:rPr>
          <w:b/>
        </w:rPr>
      </w:pPr>
      <w:r w:rsidRPr="00ED3506">
        <w:rPr>
          <w:b/>
        </w:rPr>
        <w:t>Observation: The direction of travel and the UE speed still need to be defined.</w:t>
      </w:r>
    </w:p>
    <w:p w14:paraId="5227412D" w14:textId="77777777" w:rsidR="00DD1C07" w:rsidRPr="002C449F" w:rsidRDefault="00DD1C07" w:rsidP="00DD1C07">
      <w:pPr>
        <w:pStyle w:val="Heading1"/>
        <w:ind w:left="567" w:hanging="567"/>
      </w:pPr>
      <w:r w:rsidRPr="002C449F">
        <w:t>References</w:t>
      </w:r>
    </w:p>
    <w:p w14:paraId="46FC326A" w14:textId="6DA481A5" w:rsidR="00B57405" w:rsidRPr="002C449F" w:rsidRDefault="00192BB8" w:rsidP="00B57405">
      <w:pPr>
        <w:numPr>
          <w:ilvl w:val="0"/>
          <w:numId w:val="5"/>
        </w:numPr>
        <w:tabs>
          <w:tab w:val="left" w:pos="426"/>
        </w:tabs>
        <w:overflowPunct w:val="0"/>
        <w:autoSpaceDE w:val="0"/>
        <w:autoSpaceDN w:val="0"/>
        <w:adjustRightInd w:val="0"/>
        <w:textAlignment w:val="baseline"/>
      </w:pPr>
      <w:bookmarkStart w:id="14" w:name="_Ref3978331"/>
      <w:r w:rsidRPr="002C449F">
        <w:t>R4-</w:t>
      </w:r>
      <w:r w:rsidR="00DF0FF7" w:rsidRPr="002C449F">
        <w:t>1901383</w:t>
      </w:r>
      <w:r w:rsidRPr="002C449F">
        <w:t xml:space="preserve"> “Way Forward on NR MIMO OTA”, CAICT, Spirent, Keysight, 3GPP TSG-RAN WG4 Meeting #90, Athens, Greece, March 2019</w:t>
      </w:r>
      <w:bookmarkEnd w:id="14"/>
    </w:p>
    <w:p w14:paraId="5426E8E5" w14:textId="77777777" w:rsidR="00B57405" w:rsidRPr="002C449F" w:rsidRDefault="00B57405" w:rsidP="00B57405">
      <w:pPr>
        <w:numPr>
          <w:ilvl w:val="0"/>
          <w:numId w:val="5"/>
        </w:numPr>
        <w:tabs>
          <w:tab w:val="left" w:pos="426"/>
        </w:tabs>
        <w:overflowPunct w:val="0"/>
        <w:autoSpaceDE w:val="0"/>
        <w:autoSpaceDN w:val="0"/>
        <w:adjustRightInd w:val="0"/>
        <w:textAlignment w:val="baseline"/>
      </w:pPr>
      <w:bookmarkStart w:id="15" w:name="_Ref3979533"/>
      <w:r w:rsidRPr="002C449F">
        <w:t>3GPP TR 38.901 “Study on channel model for frequencies from 0.5 to 100 GHz” V15.0.0 (2018-06)</w:t>
      </w:r>
      <w:bookmarkEnd w:id="15"/>
    </w:p>
    <w:p w14:paraId="73C1719B" w14:textId="51261DD7" w:rsidR="000547AB" w:rsidRPr="002C449F" w:rsidRDefault="00B57405" w:rsidP="00236683">
      <w:pPr>
        <w:numPr>
          <w:ilvl w:val="0"/>
          <w:numId w:val="5"/>
        </w:numPr>
        <w:tabs>
          <w:tab w:val="left" w:pos="426"/>
        </w:tabs>
        <w:overflowPunct w:val="0"/>
        <w:autoSpaceDE w:val="0"/>
        <w:autoSpaceDN w:val="0"/>
        <w:adjustRightInd w:val="0"/>
        <w:textAlignment w:val="baseline"/>
      </w:pPr>
      <w:bookmarkStart w:id="16" w:name="_Ref3984963"/>
      <w:r w:rsidRPr="002C449F">
        <w:t>3GPP TR 38.810 “Study on test methods for New Radio” V16.1.0 (2018-12)</w:t>
      </w:r>
      <w:bookmarkEnd w:id="16"/>
    </w:p>
    <w:p w14:paraId="388EAB72" w14:textId="0B5C1BFE" w:rsidR="35C6B825" w:rsidRPr="002C449F" w:rsidRDefault="001D07D4" w:rsidP="002C449F">
      <w:pPr>
        <w:numPr>
          <w:ilvl w:val="0"/>
          <w:numId w:val="5"/>
        </w:numPr>
      </w:pPr>
      <w:bookmarkStart w:id="17" w:name="_Ref5023680"/>
      <w:r w:rsidRPr="002C449F">
        <w:t>R4-1901892 “CDL modification proposal”, Spirent Communications, 3GPP TSG-RAN WG4 Meeting #90, Athens, Greece, March 2019</w:t>
      </w:r>
      <w:bookmarkEnd w:id="17"/>
    </w:p>
    <w:p w14:paraId="5F8CACC0" w14:textId="562D5FCE" w:rsidR="00323013" w:rsidRPr="002C449F" w:rsidRDefault="00323013" w:rsidP="00396F04">
      <w:pPr>
        <w:numPr>
          <w:ilvl w:val="0"/>
          <w:numId w:val="5"/>
        </w:numPr>
        <w:tabs>
          <w:tab w:val="left" w:pos="426"/>
        </w:tabs>
        <w:overflowPunct w:val="0"/>
        <w:autoSpaceDE w:val="0"/>
        <w:autoSpaceDN w:val="0"/>
        <w:adjustRightInd w:val="0"/>
        <w:textAlignment w:val="baseline"/>
      </w:pPr>
      <w:bookmarkStart w:id="18" w:name="_Ref4749058"/>
      <w:r w:rsidRPr="002C449F">
        <w:t xml:space="preserve">R4-1815933 “Way Forward on NR MIMO OTA”, </w:t>
      </w:r>
      <w:r w:rsidR="00BE6BD2" w:rsidRPr="002C449F">
        <w:t>CAICT, Spirent, Keysight Technologies, Qualcomm, ETS-Lindgren, MVG</w:t>
      </w:r>
      <w:r w:rsidRPr="002C449F">
        <w:t>, 3GPP TSG-RAN WG4 Meeting #</w:t>
      </w:r>
      <w:r w:rsidR="00BE6BD2" w:rsidRPr="002C449F">
        <w:t>89</w:t>
      </w:r>
      <w:r w:rsidRPr="002C449F">
        <w:t xml:space="preserve">, </w:t>
      </w:r>
      <w:r w:rsidR="00BE6BD2" w:rsidRPr="002C449F">
        <w:t>Spokane</w:t>
      </w:r>
      <w:r w:rsidRPr="002C449F">
        <w:t xml:space="preserve">, </w:t>
      </w:r>
      <w:r w:rsidR="00BE6BD2" w:rsidRPr="002C449F">
        <w:t>USA</w:t>
      </w:r>
      <w:r w:rsidRPr="002C449F">
        <w:t xml:space="preserve">, </w:t>
      </w:r>
      <w:r w:rsidR="00BE6BD2" w:rsidRPr="002C449F">
        <w:t>November</w:t>
      </w:r>
      <w:r w:rsidRPr="002C449F">
        <w:t xml:space="preserve"> 201</w:t>
      </w:r>
      <w:r w:rsidR="00BE6BD2" w:rsidRPr="002C449F">
        <w:t>8</w:t>
      </w:r>
      <w:bookmarkEnd w:id="18"/>
    </w:p>
    <w:sectPr w:rsidR="00323013" w:rsidRPr="002C449F" w:rsidSect="00BF07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ACD6F" w14:textId="77777777" w:rsidR="00E105C1" w:rsidRDefault="00E105C1">
      <w:r>
        <w:separator/>
      </w:r>
    </w:p>
  </w:endnote>
  <w:endnote w:type="continuationSeparator" w:id="0">
    <w:p w14:paraId="6DD35E13" w14:textId="77777777" w:rsidR="00E105C1" w:rsidRDefault="00E105C1">
      <w:r>
        <w:continuationSeparator/>
      </w:r>
    </w:p>
  </w:endnote>
  <w:endnote w:type="continuationNotice" w:id="1">
    <w:p w14:paraId="2F3070ED" w14:textId="77777777" w:rsidR="00E105C1" w:rsidRDefault="00E10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5767A" w14:textId="77777777" w:rsidR="00E105C1" w:rsidRDefault="00E105C1">
      <w:r>
        <w:separator/>
      </w:r>
    </w:p>
  </w:footnote>
  <w:footnote w:type="continuationSeparator" w:id="0">
    <w:p w14:paraId="0EB61BEE" w14:textId="77777777" w:rsidR="00E105C1" w:rsidRDefault="00E105C1">
      <w:r>
        <w:continuationSeparator/>
      </w:r>
    </w:p>
  </w:footnote>
  <w:footnote w:type="continuationNotice" w:id="1">
    <w:p w14:paraId="4CABCE2C" w14:textId="77777777" w:rsidR="00E105C1" w:rsidRDefault="00E105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4"/>
  </w:num>
  <w:num w:numId="8">
    <w:abstractNumId w:val="8"/>
  </w:num>
  <w:num w:numId="9">
    <w:abstractNumId w:val="22"/>
  </w:num>
  <w:num w:numId="10">
    <w:abstractNumId w:val="5"/>
  </w:num>
  <w:num w:numId="11">
    <w:abstractNumId w:val="31"/>
  </w:num>
  <w:num w:numId="12">
    <w:abstractNumId w:val="12"/>
  </w:num>
  <w:num w:numId="13">
    <w:abstractNumId w:val="29"/>
  </w:num>
  <w:num w:numId="14">
    <w:abstractNumId w:val="36"/>
  </w:num>
  <w:num w:numId="15">
    <w:abstractNumId w:val="10"/>
  </w:num>
  <w:num w:numId="16">
    <w:abstractNumId w:val="35"/>
  </w:num>
  <w:num w:numId="17">
    <w:abstractNumId w:val="7"/>
  </w:num>
  <w:num w:numId="18">
    <w:abstractNumId w:val="27"/>
  </w:num>
  <w:num w:numId="19">
    <w:abstractNumId w:val="20"/>
  </w:num>
  <w:num w:numId="20">
    <w:abstractNumId w:val="28"/>
  </w:num>
  <w:num w:numId="21">
    <w:abstractNumId w:val="34"/>
  </w:num>
  <w:num w:numId="22">
    <w:abstractNumId w:val="26"/>
  </w:num>
  <w:num w:numId="23">
    <w:abstractNumId w:val="21"/>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9"/>
  </w:num>
  <w:num w:numId="32">
    <w:abstractNumId w:val="33"/>
  </w:num>
  <w:num w:numId="33">
    <w:abstractNumId w:val="38"/>
  </w:num>
  <w:num w:numId="34">
    <w:abstractNumId w:val="15"/>
  </w:num>
  <w:num w:numId="35">
    <w:abstractNumId w:val="6"/>
  </w:num>
  <w:num w:numId="36">
    <w:abstractNumId w:val="1"/>
  </w:num>
  <w:num w:numId="37">
    <w:abstractNumId w:val="32"/>
  </w:num>
  <w:num w:numId="38">
    <w:abstractNumId w:val="13"/>
  </w:num>
  <w:num w:numId="39">
    <w:abstractNumId w:val="23"/>
  </w:num>
  <w:num w:numId="40">
    <w:abstractNumId w:val="25"/>
  </w:num>
  <w:num w:numId="41">
    <w:abstractNumId w:val="11"/>
  </w:num>
  <w:num w:numId="42">
    <w:abstractNumId w:val="17"/>
  </w:num>
  <w:num w:numId="43">
    <w:abstractNumId w:val="24"/>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889"/>
    <w:rsid w:val="00006800"/>
    <w:rsid w:val="000078E2"/>
    <w:rsid w:val="00011F6E"/>
    <w:rsid w:val="000136CE"/>
    <w:rsid w:val="00017A04"/>
    <w:rsid w:val="00017A4C"/>
    <w:rsid w:val="00017C05"/>
    <w:rsid w:val="000200FB"/>
    <w:rsid w:val="0002104A"/>
    <w:rsid w:val="0002191D"/>
    <w:rsid w:val="00024FE7"/>
    <w:rsid w:val="000262D5"/>
    <w:rsid w:val="000266A0"/>
    <w:rsid w:val="00026A7D"/>
    <w:rsid w:val="00030A17"/>
    <w:rsid w:val="00031C1D"/>
    <w:rsid w:val="00031EA0"/>
    <w:rsid w:val="00032F36"/>
    <w:rsid w:val="000360B6"/>
    <w:rsid w:val="00036AF0"/>
    <w:rsid w:val="000379D6"/>
    <w:rsid w:val="00043032"/>
    <w:rsid w:val="000439E6"/>
    <w:rsid w:val="0004477C"/>
    <w:rsid w:val="00045CCE"/>
    <w:rsid w:val="000461A8"/>
    <w:rsid w:val="0004678D"/>
    <w:rsid w:val="00047E19"/>
    <w:rsid w:val="00052390"/>
    <w:rsid w:val="000547AB"/>
    <w:rsid w:val="00054DEC"/>
    <w:rsid w:val="0005509D"/>
    <w:rsid w:val="00055873"/>
    <w:rsid w:val="00056560"/>
    <w:rsid w:val="0005725C"/>
    <w:rsid w:val="000606FD"/>
    <w:rsid w:val="0006396C"/>
    <w:rsid w:val="00064500"/>
    <w:rsid w:val="00071F02"/>
    <w:rsid w:val="00077333"/>
    <w:rsid w:val="00082566"/>
    <w:rsid w:val="00083540"/>
    <w:rsid w:val="000835C3"/>
    <w:rsid w:val="00084983"/>
    <w:rsid w:val="00087F53"/>
    <w:rsid w:val="00093E7E"/>
    <w:rsid w:val="0009532A"/>
    <w:rsid w:val="00095BB0"/>
    <w:rsid w:val="00096EE4"/>
    <w:rsid w:val="000A12C7"/>
    <w:rsid w:val="000A2A86"/>
    <w:rsid w:val="000A43B4"/>
    <w:rsid w:val="000A61B4"/>
    <w:rsid w:val="000B1BB1"/>
    <w:rsid w:val="000B25D3"/>
    <w:rsid w:val="000C0583"/>
    <w:rsid w:val="000C2440"/>
    <w:rsid w:val="000C3463"/>
    <w:rsid w:val="000C627D"/>
    <w:rsid w:val="000C640F"/>
    <w:rsid w:val="000D1F4B"/>
    <w:rsid w:val="000D39C6"/>
    <w:rsid w:val="000D6B69"/>
    <w:rsid w:val="000D6CFC"/>
    <w:rsid w:val="000D74DE"/>
    <w:rsid w:val="000D77A3"/>
    <w:rsid w:val="000E24A4"/>
    <w:rsid w:val="000E6A54"/>
    <w:rsid w:val="00101682"/>
    <w:rsid w:val="001039BB"/>
    <w:rsid w:val="00111929"/>
    <w:rsid w:val="00114DB9"/>
    <w:rsid w:val="001174D8"/>
    <w:rsid w:val="00121323"/>
    <w:rsid w:val="0012282B"/>
    <w:rsid w:val="00122845"/>
    <w:rsid w:val="001234AD"/>
    <w:rsid w:val="00124141"/>
    <w:rsid w:val="001258E2"/>
    <w:rsid w:val="001264D9"/>
    <w:rsid w:val="0013001E"/>
    <w:rsid w:val="00130A4D"/>
    <w:rsid w:val="0014005E"/>
    <w:rsid w:val="00140084"/>
    <w:rsid w:val="00140A38"/>
    <w:rsid w:val="00142011"/>
    <w:rsid w:val="0014206F"/>
    <w:rsid w:val="001423A1"/>
    <w:rsid w:val="001430FC"/>
    <w:rsid w:val="001458A3"/>
    <w:rsid w:val="00150099"/>
    <w:rsid w:val="0015074B"/>
    <w:rsid w:val="00152172"/>
    <w:rsid w:val="00152328"/>
    <w:rsid w:val="00152DB0"/>
    <w:rsid w:val="00153528"/>
    <w:rsid w:val="00157AD8"/>
    <w:rsid w:val="00160797"/>
    <w:rsid w:val="00166A36"/>
    <w:rsid w:val="00172370"/>
    <w:rsid w:val="001741AE"/>
    <w:rsid w:val="001758FB"/>
    <w:rsid w:val="001778BA"/>
    <w:rsid w:val="00192BB8"/>
    <w:rsid w:val="00193E25"/>
    <w:rsid w:val="00195006"/>
    <w:rsid w:val="0019676B"/>
    <w:rsid w:val="00196F9F"/>
    <w:rsid w:val="001A07E5"/>
    <w:rsid w:val="001A08AA"/>
    <w:rsid w:val="001A17A5"/>
    <w:rsid w:val="001A2BC5"/>
    <w:rsid w:val="001A2EF9"/>
    <w:rsid w:val="001A3120"/>
    <w:rsid w:val="001A3BFA"/>
    <w:rsid w:val="001A42F3"/>
    <w:rsid w:val="001A599E"/>
    <w:rsid w:val="001A6BDF"/>
    <w:rsid w:val="001B2108"/>
    <w:rsid w:val="001B231F"/>
    <w:rsid w:val="001B6A72"/>
    <w:rsid w:val="001B73B6"/>
    <w:rsid w:val="001C00AA"/>
    <w:rsid w:val="001C0CFD"/>
    <w:rsid w:val="001C1F38"/>
    <w:rsid w:val="001C3A35"/>
    <w:rsid w:val="001C3CCB"/>
    <w:rsid w:val="001C687E"/>
    <w:rsid w:val="001C7252"/>
    <w:rsid w:val="001D07D4"/>
    <w:rsid w:val="001D235C"/>
    <w:rsid w:val="001D36E9"/>
    <w:rsid w:val="001D53B0"/>
    <w:rsid w:val="001D7D91"/>
    <w:rsid w:val="001D7F4A"/>
    <w:rsid w:val="001E1CF6"/>
    <w:rsid w:val="001E4636"/>
    <w:rsid w:val="001E6B83"/>
    <w:rsid w:val="001E6DC6"/>
    <w:rsid w:val="001F5795"/>
    <w:rsid w:val="001F6C20"/>
    <w:rsid w:val="001F706B"/>
    <w:rsid w:val="00200996"/>
    <w:rsid w:val="00202EB3"/>
    <w:rsid w:val="0020314E"/>
    <w:rsid w:val="0020350B"/>
    <w:rsid w:val="00204999"/>
    <w:rsid w:val="00206FE6"/>
    <w:rsid w:val="0020758D"/>
    <w:rsid w:val="00207AD7"/>
    <w:rsid w:val="0021035E"/>
    <w:rsid w:val="00210D55"/>
    <w:rsid w:val="0021155C"/>
    <w:rsid w:val="002122F1"/>
    <w:rsid w:val="00212373"/>
    <w:rsid w:val="00212924"/>
    <w:rsid w:val="002138EA"/>
    <w:rsid w:val="00214FBD"/>
    <w:rsid w:val="00222897"/>
    <w:rsid w:val="00222B48"/>
    <w:rsid w:val="00223160"/>
    <w:rsid w:val="0022419C"/>
    <w:rsid w:val="002325CE"/>
    <w:rsid w:val="002341E1"/>
    <w:rsid w:val="00234D1C"/>
    <w:rsid w:val="00234D97"/>
    <w:rsid w:val="00235394"/>
    <w:rsid w:val="00235813"/>
    <w:rsid w:val="00236683"/>
    <w:rsid w:val="0023752C"/>
    <w:rsid w:val="00241A14"/>
    <w:rsid w:val="0025114C"/>
    <w:rsid w:val="00251340"/>
    <w:rsid w:val="00251400"/>
    <w:rsid w:val="00252890"/>
    <w:rsid w:val="00252AEA"/>
    <w:rsid w:val="00254246"/>
    <w:rsid w:val="00255905"/>
    <w:rsid w:val="0026179F"/>
    <w:rsid w:val="00262600"/>
    <w:rsid w:val="00262A89"/>
    <w:rsid w:val="0026391C"/>
    <w:rsid w:val="00265492"/>
    <w:rsid w:val="00266C6B"/>
    <w:rsid w:val="0026709E"/>
    <w:rsid w:val="00267CC7"/>
    <w:rsid w:val="002741DA"/>
    <w:rsid w:val="002748A2"/>
    <w:rsid w:val="00274984"/>
    <w:rsid w:val="00274DD6"/>
    <w:rsid w:val="00274E1A"/>
    <w:rsid w:val="00275B07"/>
    <w:rsid w:val="0027758E"/>
    <w:rsid w:val="00277A09"/>
    <w:rsid w:val="00282213"/>
    <w:rsid w:val="00282A1D"/>
    <w:rsid w:val="0028351A"/>
    <w:rsid w:val="00287895"/>
    <w:rsid w:val="00287C09"/>
    <w:rsid w:val="0029076F"/>
    <w:rsid w:val="00292AF3"/>
    <w:rsid w:val="00293732"/>
    <w:rsid w:val="00296B9F"/>
    <w:rsid w:val="002A4112"/>
    <w:rsid w:val="002A7017"/>
    <w:rsid w:val="002B11F7"/>
    <w:rsid w:val="002B32DE"/>
    <w:rsid w:val="002B3F06"/>
    <w:rsid w:val="002B4D62"/>
    <w:rsid w:val="002B56A1"/>
    <w:rsid w:val="002C1E1B"/>
    <w:rsid w:val="002C2040"/>
    <w:rsid w:val="002C282E"/>
    <w:rsid w:val="002C449F"/>
    <w:rsid w:val="002C66CF"/>
    <w:rsid w:val="002C7D13"/>
    <w:rsid w:val="002D0D61"/>
    <w:rsid w:val="002D1FFD"/>
    <w:rsid w:val="002D44BD"/>
    <w:rsid w:val="002D54AD"/>
    <w:rsid w:val="002D5F83"/>
    <w:rsid w:val="002D66CB"/>
    <w:rsid w:val="002D69EF"/>
    <w:rsid w:val="002E465A"/>
    <w:rsid w:val="002E47F7"/>
    <w:rsid w:val="002E5D99"/>
    <w:rsid w:val="002E5F31"/>
    <w:rsid w:val="002E6785"/>
    <w:rsid w:val="002F4093"/>
    <w:rsid w:val="002F5FAD"/>
    <w:rsid w:val="002F6454"/>
    <w:rsid w:val="00300544"/>
    <w:rsid w:val="003054A3"/>
    <w:rsid w:val="00306D8E"/>
    <w:rsid w:val="00307D2C"/>
    <w:rsid w:val="003109FC"/>
    <w:rsid w:val="00313528"/>
    <w:rsid w:val="00313F0A"/>
    <w:rsid w:val="003154D8"/>
    <w:rsid w:val="00315853"/>
    <w:rsid w:val="0032062B"/>
    <w:rsid w:val="00321B9F"/>
    <w:rsid w:val="00322AB4"/>
    <w:rsid w:val="00323013"/>
    <w:rsid w:val="00324F35"/>
    <w:rsid w:val="00326CFF"/>
    <w:rsid w:val="003278C6"/>
    <w:rsid w:val="00330160"/>
    <w:rsid w:val="00331E19"/>
    <w:rsid w:val="00332820"/>
    <w:rsid w:val="003340C5"/>
    <w:rsid w:val="0033593B"/>
    <w:rsid w:val="00344657"/>
    <w:rsid w:val="00344BCD"/>
    <w:rsid w:val="003450DD"/>
    <w:rsid w:val="00347574"/>
    <w:rsid w:val="00347EAD"/>
    <w:rsid w:val="00350674"/>
    <w:rsid w:val="00353724"/>
    <w:rsid w:val="00353E42"/>
    <w:rsid w:val="00354D28"/>
    <w:rsid w:val="0036434D"/>
    <w:rsid w:val="00364DC7"/>
    <w:rsid w:val="00365EF7"/>
    <w:rsid w:val="00366F9B"/>
    <w:rsid w:val="00367724"/>
    <w:rsid w:val="003679B5"/>
    <w:rsid w:val="003721A0"/>
    <w:rsid w:val="00373148"/>
    <w:rsid w:val="00374836"/>
    <w:rsid w:val="00380C5B"/>
    <w:rsid w:val="00380F33"/>
    <w:rsid w:val="00381C22"/>
    <w:rsid w:val="003834B0"/>
    <w:rsid w:val="00384387"/>
    <w:rsid w:val="00390115"/>
    <w:rsid w:val="003907E3"/>
    <w:rsid w:val="0039132D"/>
    <w:rsid w:val="00391EDE"/>
    <w:rsid w:val="00391FF2"/>
    <w:rsid w:val="00392CF9"/>
    <w:rsid w:val="0039361E"/>
    <w:rsid w:val="00393F88"/>
    <w:rsid w:val="0039509E"/>
    <w:rsid w:val="00396F04"/>
    <w:rsid w:val="00397CC0"/>
    <w:rsid w:val="003A0A95"/>
    <w:rsid w:val="003A1A50"/>
    <w:rsid w:val="003A1E08"/>
    <w:rsid w:val="003B0C65"/>
    <w:rsid w:val="003B1087"/>
    <w:rsid w:val="003B1AA0"/>
    <w:rsid w:val="003B478A"/>
    <w:rsid w:val="003B5AB0"/>
    <w:rsid w:val="003B6BA8"/>
    <w:rsid w:val="003C0653"/>
    <w:rsid w:val="003C4291"/>
    <w:rsid w:val="003C46EA"/>
    <w:rsid w:val="003C47CE"/>
    <w:rsid w:val="003D00C6"/>
    <w:rsid w:val="003D1D54"/>
    <w:rsid w:val="003D2C79"/>
    <w:rsid w:val="003D32A2"/>
    <w:rsid w:val="003D5D10"/>
    <w:rsid w:val="003D7CEB"/>
    <w:rsid w:val="003E19FA"/>
    <w:rsid w:val="003E20E4"/>
    <w:rsid w:val="003E300F"/>
    <w:rsid w:val="003E3893"/>
    <w:rsid w:val="003E39F0"/>
    <w:rsid w:val="003E3F2D"/>
    <w:rsid w:val="003E567C"/>
    <w:rsid w:val="003E6A73"/>
    <w:rsid w:val="003F0282"/>
    <w:rsid w:val="003F0DAB"/>
    <w:rsid w:val="003F1AEA"/>
    <w:rsid w:val="003F1D13"/>
    <w:rsid w:val="003F1ED6"/>
    <w:rsid w:val="003F3B76"/>
    <w:rsid w:val="003F6395"/>
    <w:rsid w:val="004006F6"/>
    <w:rsid w:val="0040097C"/>
    <w:rsid w:val="0040139E"/>
    <w:rsid w:val="004026D0"/>
    <w:rsid w:val="004048A9"/>
    <w:rsid w:val="004116B6"/>
    <w:rsid w:val="00413C3E"/>
    <w:rsid w:val="00413C6C"/>
    <w:rsid w:val="004140E0"/>
    <w:rsid w:val="0041477A"/>
    <w:rsid w:val="00417068"/>
    <w:rsid w:val="004204BB"/>
    <w:rsid w:val="00420AD5"/>
    <w:rsid w:val="00421554"/>
    <w:rsid w:val="004227F8"/>
    <w:rsid w:val="00426356"/>
    <w:rsid w:val="00427B4E"/>
    <w:rsid w:val="00431287"/>
    <w:rsid w:val="00432457"/>
    <w:rsid w:val="00437FDF"/>
    <w:rsid w:val="004420B4"/>
    <w:rsid w:val="00442AFA"/>
    <w:rsid w:val="00444225"/>
    <w:rsid w:val="00445439"/>
    <w:rsid w:val="00450642"/>
    <w:rsid w:val="00451158"/>
    <w:rsid w:val="0045180E"/>
    <w:rsid w:val="004523DF"/>
    <w:rsid w:val="00460FD5"/>
    <w:rsid w:val="0046266D"/>
    <w:rsid w:val="0046420D"/>
    <w:rsid w:val="004701D2"/>
    <w:rsid w:val="00470E49"/>
    <w:rsid w:val="00471B36"/>
    <w:rsid w:val="00473315"/>
    <w:rsid w:val="00473D9D"/>
    <w:rsid w:val="00474556"/>
    <w:rsid w:val="00474FBC"/>
    <w:rsid w:val="00476D28"/>
    <w:rsid w:val="004770F2"/>
    <w:rsid w:val="00477B59"/>
    <w:rsid w:val="00482CB3"/>
    <w:rsid w:val="004835B4"/>
    <w:rsid w:val="00484D33"/>
    <w:rsid w:val="00485FCA"/>
    <w:rsid w:val="0049066D"/>
    <w:rsid w:val="00490F98"/>
    <w:rsid w:val="00490FAF"/>
    <w:rsid w:val="00491FA6"/>
    <w:rsid w:val="00495A33"/>
    <w:rsid w:val="0049603D"/>
    <w:rsid w:val="004A07A1"/>
    <w:rsid w:val="004A17C7"/>
    <w:rsid w:val="004A419F"/>
    <w:rsid w:val="004A4C73"/>
    <w:rsid w:val="004A6B36"/>
    <w:rsid w:val="004B27EC"/>
    <w:rsid w:val="004B4E39"/>
    <w:rsid w:val="004C0A2B"/>
    <w:rsid w:val="004C2A16"/>
    <w:rsid w:val="004C7867"/>
    <w:rsid w:val="004D0FD5"/>
    <w:rsid w:val="004D5AE5"/>
    <w:rsid w:val="004D7831"/>
    <w:rsid w:val="004E2B50"/>
    <w:rsid w:val="004F0102"/>
    <w:rsid w:val="004F08C5"/>
    <w:rsid w:val="004F178D"/>
    <w:rsid w:val="004F374D"/>
    <w:rsid w:val="004F3D34"/>
    <w:rsid w:val="004F3E0E"/>
    <w:rsid w:val="004F3EB5"/>
    <w:rsid w:val="004F554E"/>
    <w:rsid w:val="004F626F"/>
    <w:rsid w:val="004F6FF3"/>
    <w:rsid w:val="004F7A3D"/>
    <w:rsid w:val="004F7C82"/>
    <w:rsid w:val="00501CEE"/>
    <w:rsid w:val="00503568"/>
    <w:rsid w:val="00505BFA"/>
    <w:rsid w:val="005061B8"/>
    <w:rsid w:val="00506670"/>
    <w:rsid w:val="005069C0"/>
    <w:rsid w:val="0050759D"/>
    <w:rsid w:val="00511254"/>
    <w:rsid w:val="00512458"/>
    <w:rsid w:val="00513632"/>
    <w:rsid w:val="00517B81"/>
    <w:rsid w:val="00520CFC"/>
    <w:rsid w:val="005215A3"/>
    <w:rsid w:val="00522C5E"/>
    <w:rsid w:val="005239FE"/>
    <w:rsid w:val="00523A30"/>
    <w:rsid w:val="00523F9B"/>
    <w:rsid w:val="00526FA7"/>
    <w:rsid w:val="00532BF4"/>
    <w:rsid w:val="0053435C"/>
    <w:rsid w:val="00534CD4"/>
    <w:rsid w:val="00536F2D"/>
    <w:rsid w:val="00541EB9"/>
    <w:rsid w:val="00543311"/>
    <w:rsid w:val="00546367"/>
    <w:rsid w:val="005471FE"/>
    <w:rsid w:val="00547954"/>
    <w:rsid w:val="00547986"/>
    <w:rsid w:val="00552D5E"/>
    <w:rsid w:val="00553D32"/>
    <w:rsid w:val="00554A16"/>
    <w:rsid w:val="005550DD"/>
    <w:rsid w:val="0055732E"/>
    <w:rsid w:val="005603F5"/>
    <w:rsid w:val="00561A29"/>
    <w:rsid w:val="005649A1"/>
    <w:rsid w:val="00566838"/>
    <w:rsid w:val="00572048"/>
    <w:rsid w:val="00573170"/>
    <w:rsid w:val="00575227"/>
    <w:rsid w:val="00575FA2"/>
    <w:rsid w:val="00580542"/>
    <w:rsid w:val="00580587"/>
    <w:rsid w:val="00581E88"/>
    <w:rsid w:val="00583280"/>
    <w:rsid w:val="0058392F"/>
    <w:rsid w:val="005857F9"/>
    <w:rsid w:val="00585B23"/>
    <w:rsid w:val="00586BF8"/>
    <w:rsid w:val="005908D2"/>
    <w:rsid w:val="00592F28"/>
    <w:rsid w:val="00593B56"/>
    <w:rsid w:val="005943B2"/>
    <w:rsid w:val="00595618"/>
    <w:rsid w:val="005A0EDD"/>
    <w:rsid w:val="005A1184"/>
    <w:rsid w:val="005A4562"/>
    <w:rsid w:val="005A616F"/>
    <w:rsid w:val="005A6F48"/>
    <w:rsid w:val="005B4BFC"/>
    <w:rsid w:val="005B6C1F"/>
    <w:rsid w:val="005C239F"/>
    <w:rsid w:val="005C331B"/>
    <w:rsid w:val="005C4593"/>
    <w:rsid w:val="005C510E"/>
    <w:rsid w:val="005D1526"/>
    <w:rsid w:val="005E08C7"/>
    <w:rsid w:val="005E12CD"/>
    <w:rsid w:val="005E2985"/>
    <w:rsid w:val="005E5224"/>
    <w:rsid w:val="005E5D66"/>
    <w:rsid w:val="005E7C24"/>
    <w:rsid w:val="005F0B48"/>
    <w:rsid w:val="005F3B1B"/>
    <w:rsid w:val="00600C12"/>
    <w:rsid w:val="00603DF9"/>
    <w:rsid w:val="0060473D"/>
    <w:rsid w:val="00604868"/>
    <w:rsid w:val="0060513E"/>
    <w:rsid w:val="00607D98"/>
    <w:rsid w:val="0061059A"/>
    <w:rsid w:val="006114F1"/>
    <w:rsid w:val="006126CA"/>
    <w:rsid w:val="006131BB"/>
    <w:rsid w:val="00613B1E"/>
    <w:rsid w:val="00615603"/>
    <w:rsid w:val="00616FB0"/>
    <w:rsid w:val="006210C4"/>
    <w:rsid w:val="00622B32"/>
    <w:rsid w:val="00631E43"/>
    <w:rsid w:val="00634928"/>
    <w:rsid w:val="00634AB5"/>
    <w:rsid w:val="00635671"/>
    <w:rsid w:val="00636ABD"/>
    <w:rsid w:val="006434A4"/>
    <w:rsid w:val="00645857"/>
    <w:rsid w:val="00651C2B"/>
    <w:rsid w:val="006537BF"/>
    <w:rsid w:val="00653DF0"/>
    <w:rsid w:val="006543EF"/>
    <w:rsid w:val="0065492A"/>
    <w:rsid w:val="00654D11"/>
    <w:rsid w:val="006552A1"/>
    <w:rsid w:val="00655BC6"/>
    <w:rsid w:val="00656A7B"/>
    <w:rsid w:val="00657F2C"/>
    <w:rsid w:val="006659D3"/>
    <w:rsid w:val="00665AD3"/>
    <w:rsid w:val="00665DE2"/>
    <w:rsid w:val="00670C97"/>
    <w:rsid w:val="00672161"/>
    <w:rsid w:val="00675CE5"/>
    <w:rsid w:val="00680AE7"/>
    <w:rsid w:val="00682A12"/>
    <w:rsid w:val="00683EDA"/>
    <w:rsid w:val="00685131"/>
    <w:rsid w:val="006856E5"/>
    <w:rsid w:val="0069065E"/>
    <w:rsid w:val="006937D0"/>
    <w:rsid w:val="00695755"/>
    <w:rsid w:val="00696BE5"/>
    <w:rsid w:val="00696D0A"/>
    <w:rsid w:val="006974B7"/>
    <w:rsid w:val="006A03F3"/>
    <w:rsid w:val="006A369C"/>
    <w:rsid w:val="006A5A2A"/>
    <w:rsid w:val="006A5ED0"/>
    <w:rsid w:val="006B0254"/>
    <w:rsid w:val="006B03F1"/>
    <w:rsid w:val="006B0D02"/>
    <w:rsid w:val="006B1894"/>
    <w:rsid w:val="006B18E1"/>
    <w:rsid w:val="006B1C2F"/>
    <w:rsid w:val="006B363D"/>
    <w:rsid w:val="006B39EF"/>
    <w:rsid w:val="006C243A"/>
    <w:rsid w:val="006C30DC"/>
    <w:rsid w:val="006C3A94"/>
    <w:rsid w:val="006C72D9"/>
    <w:rsid w:val="006C7AA0"/>
    <w:rsid w:val="006D132D"/>
    <w:rsid w:val="006D6B1F"/>
    <w:rsid w:val="006D7851"/>
    <w:rsid w:val="006E2D17"/>
    <w:rsid w:val="006E45D9"/>
    <w:rsid w:val="006E50AD"/>
    <w:rsid w:val="006E5FA8"/>
    <w:rsid w:val="006F0D5F"/>
    <w:rsid w:val="006F1DCF"/>
    <w:rsid w:val="006F3E83"/>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1B10"/>
    <w:rsid w:val="007326DB"/>
    <w:rsid w:val="00735C81"/>
    <w:rsid w:val="00736A17"/>
    <w:rsid w:val="007373B0"/>
    <w:rsid w:val="007403F2"/>
    <w:rsid w:val="00741775"/>
    <w:rsid w:val="00744CC1"/>
    <w:rsid w:val="0074650E"/>
    <w:rsid w:val="00747AD4"/>
    <w:rsid w:val="00750E83"/>
    <w:rsid w:val="00752FA3"/>
    <w:rsid w:val="00757BAD"/>
    <w:rsid w:val="00763C42"/>
    <w:rsid w:val="00770A12"/>
    <w:rsid w:val="00772C6B"/>
    <w:rsid w:val="00773218"/>
    <w:rsid w:val="007736DA"/>
    <w:rsid w:val="00774025"/>
    <w:rsid w:val="00774B17"/>
    <w:rsid w:val="007756A1"/>
    <w:rsid w:val="00777654"/>
    <w:rsid w:val="0078088D"/>
    <w:rsid w:val="00785759"/>
    <w:rsid w:val="00785D03"/>
    <w:rsid w:val="007874F0"/>
    <w:rsid w:val="00791000"/>
    <w:rsid w:val="007927CF"/>
    <w:rsid w:val="00797994"/>
    <w:rsid w:val="007A037C"/>
    <w:rsid w:val="007A1275"/>
    <w:rsid w:val="007A21D6"/>
    <w:rsid w:val="007A2502"/>
    <w:rsid w:val="007A28C0"/>
    <w:rsid w:val="007A297D"/>
    <w:rsid w:val="007A2CC6"/>
    <w:rsid w:val="007A41E7"/>
    <w:rsid w:val="007A4551"/>
    <w:rsid w:val="007A4F68"/>
    <w:rsid w:val="007A5139"/>
    <w:rsid w:val="007A5243"/>
    <w:rsid w:val="007A5491"/>
    <w:rsid w:val="007A5ABB"/>
    <w:rsid w:val="007A6059"/>
    <w:rsid w:val="007B03C6"/>
    <w:rsid w:val="007B0584"/>
    <w:rsid w:val="007B07F5"/>
    <w:rsid w:val="007B3A94"/>
    <w:rsid w:val="007B4083"/>
    <w:rsid w:val="007B5856"/>
    <w:rsid w:val="007B6FFB"/>
    <w:rsid w:val="007C14CF"/>
    <w:rsid w:val="007C150D"/>
    <w:rsid w:val="007C560A"/>
    <w:rsid w:val="007C6DD8"/>
    <w:rsid w:val="007D0054"/>
    <w:rsid w:val="007D258B"/>
    <w:rsid w:val="007D2796"/>
    <w:rsid w:val="007D36D3"/>
    <w:rsid w:val="007D3BE3"/>
    <w:rsid w:val="007D5DC1"/>
    <w:rsid w:val="007D6048"/>
    <w:rsid w:val="007E2E0D"/>
    <w:rsid w:val="007E7938"/>
    <w:rsid w:val="007F0E1E"/>
    <w:rsid w:val="007F0E21"/>
    <w:rsid w:val="007F1535"/>
    <w:rsid w:val="007F1BFE"/>
    <w:rsid w:val="007F39D0"/>
    <w:rsid w:val="007F4B80"/>
    <w:rsid w:val="007F4CAF"/>
    <w:rsid w:val="007F4CCC"/>
    <w:rsid w:val="007F57F6"/>
    <w:rsid w:val="007F5B12"/>
    <w:rsid w:val="007F62EA"/>
    <w:rsid w:val="007F7064"/>
    <w:rsid w:val="007F7299"/>
    <w:rsid w:val="007F79FF"/>
    <w:rsid w:val="00802946"/>
    <w:rsid w:val="00803E82"/>
    <w:rsid w:val="00804709"/>
    <w:rsid w:val="00807737"/>
    <w:rsid w:val="00807EBA"/>
    <w:rsid w:val="00807F76"/>
    <w:rsid w:val="00812E6B"/>
    <w:rsid w:val="008142CC"/>
    <w:rsid w:val="00815F72"/>
    <w:rsid w:val="00816C9D"/>
    <w:rsid w:val="0082190B"/>
    <w:rsid w:val="00824211"/>
    <w:rsid w:val="00825882"/>
    <w:rsid w:val="00826B31"/>
    <w:rsid w:val="008278A2"/>
    <w:rsid w:val="00830BED"/>
    <w:rsid w:val="00833F7E"/>
    <w:rsid w:val="00836C44"/>
    <w:rsid w:val="0083754E"/>
    <w:rsid w:val="00837660"/>
    <w:rsid w:val="00840A11"/>
    <w:rsid w:val="00844A98"/>
    <w:rsid w:val="008450F8"/>
    <w:rsid w:val="00845E55"/>
    <w:rsid w:val="00846391"/>
    <w:rsid w:val="008541B3"/>
    <w:rsid w:val="008557B2"/>
    <w:rsid w:val="00856F85"/>
    <w:rsid w:val="008602F7"/>
    <w:rsid w:val="00861C5F"/>
    <w:rsid w:val="008626D8"/>
    <w:rsid w:val="00864950"/>
    <w:rsid w:val="00864FEF"/>
    <w:rsid w:val="00870861"/>
    <w:rsid w:val="00873C52"/>
    <w:rsid w:val="008753A8"/>
    <w:rsid w:val="00884BE6"/>
    <w:rsid w:val="0088503C"/>
    <w:rsid w:val="00885D92"/>
    <w:rsid w:val="00887BDC"/>
    <w:rsid w:val="00892723"/>
    <w:rsid w:val="00893454"/>
    <w:rsid w:val="00893B31"/>
    <w:rsid w:val="00895D05"/>
    <w:rsid w:val="00896FDC"/>
    <w:rsid w:val="00897A25"/>
    <w:rsid w:val="008A0A78"/>
    <w:rsid w:val="008A1A84"/>
    <w:rsid w:val="008A6143"/>
    <w:rsid w:val="008A6E5A"/>
    <w:rsid w:val="008B0529"/>
    <w:rsid w:val="008B5C74"/>
    <w:rsid w:val="008B630C"/>
    <w:rsid w:val="008C08BA"/>
    <w:rsid w:val="008C2308"/>
    <w:rsid w:val="008C60E9"/>
    <w:rsid w:val="008C7836"/>
    <w:rsid w:val="008D035D"/>
    <w:rsid w:val="008D35D8"/>
    <w:rsid w:val="008D4E6C"/>
    <w:rsid w:val="008D63EB"/>
    <w:rsid w:val="008D7BED"/>
    <w:rsid w:val="008E4684"/>
    <w:rsid w:val="008E4F84"/>
    <w:rsid w:val="008F077E"/>
    <w:rsid w:val="008F08D9"/>
    <w:rsid w:val="008F1346"/>
    <w:rsid w:val="008F4365"/>
    <w:rsid w:val="008F540C"/>
    <w:rsid w:val="008F7D41"/>
    <w:rsid w:val="008F7D93"/>
    <w:rsid w:val="0090512F"/>
    <w:rsid w:val="0090524D"/>
    <w:rsid w:val="009064E9"/>
    <w:rsid w:val="009076E4"/>
    <w:rsid w:val="00911B1A"/>
    <w:rsid w:val="00915CF4"/>
    <w:rsid w:val="0091653F"/>
    <w:rsid w:val="00916F35"/>
    <w:rsid w:val="00925B2A"/>
    <w:rsid w:val="00931702"/>
    <w:rsid w:val="00931918"/>
    <w:rsid w:val="00932F29"/>
    <w:rsid w:val="00937FBD"/>
    <w:rsid w:val="009443EF"/>
    <w:rsid w:val="00945858"/>
    <w:rsid w:val="009514EA"/>
    <w:rsid w:val="00951CC5"/>
    <w:rsid w:val="00952F41"/>
    <w:rsid w:val="0095378B"/>
    <w:rsid w:val="0095392E"/>
    <w:rsid w:val="00957AAF"/>
    <w:rsid w:val="00957EF1"/>
    <w:rsid w:val="009626BE"/>
    <w:rsid w:val="00964105"/>
    <w:rsid w:val="00964206"/>
    <w:rsid w:val="00970A06"/>
    <w:rsid w:val="0097133C"/>
    <w:rsid w:val="00972528"/>
    <w:rsid w:val="0097539D"/>
    <w:rsid w:val="009767AC"/>
    <w:rsid w:val="00980E79"/>
    <w:rsid w:val="00982B7E"/>
    <w:rsid w:val="00983910"/>
    <w:rsid w:val="00984E5F"/>
    <w:rsid w:val="009913F6"/>
    <w:rsid w:val="00992B5F"/>
    <w:rsid w:val="009977B2"/>
    <w:rsid w:val="00997D88"/>
    <w:rsid w:val="009A1572"/>
    <w:rsid w:val="009A460B"/>
    <w:rsid w:val="009C0727"/>
    <w:rsid w:val="009C3B6F"/>
    <w:rsid w:val="009C6214"/>
    <w:rsid w:val="009D28E0"/>
    <w:rsid w:val="009D4647"/>
    <w:rsid w:val="009D78C2"/>
    <w:rsid w:val="009D7F67"/>
    <w:rsid w:val="009E186C"/>
    <w:rsid w:val="009E3840"/>
    <w:rsid w:val="009E41C5"/>
    <w:rsid w:val="009E448E"/>
    <w:rsid w:val="009E520A"/>
    <w:rsid w:val="009E7694"/>
    <w:rsid w:val="009E7AFD"/>
    <w:rsid w:val="009F20D3"/>
    <w:rsid w:val="009F353D"/>
    <w:rsid w:val="00A01642"/>
    <w:rsid w:val="00A079A7"/>
    <w:rsid w:val="00A165D9"/>
    <w:rsid w:val="00A17573"/>
    <w:rsid w:val="00A210B9"/>
    <w:rsid w:val="00A22FB6"/>
    <w:rsid w:val="00A2310D"/>
    <w:rsid w:val="00A240A6"/>
    <w:rsid w:val="00A25AEB"/>
    <w:rsid w:val="00A277B2"/>
    <w:rsid w:val="00A313BC"/>
    <w:rsid w:val="00A320FB"/>
    <w:rsid w:val="00A352B3"/>
    <w:rsid w:val="00A3540D"/>
    <w:rsid w:val="00A4238D"/>
    <w:rsid w:val="00A429AF"/>
    <w:rsid w:val="00A43397"/>
    <w:rsid w:val="00A446A0"/>
    <w:rsid w:val="00A4504D"/>
    <w:rsid w:val="00A452C2"/>
    <w:rsid w:val="00A45E4D"/>
    <w:rsid w:val="00A515A6"/>
    <w:rsid w:val="00A51F25"/>
    <w:rsid w:val="00A536D1"/>
    <w:rsid w:val="00A54161"/>
    <w:rsid w:val="00A56613"/>
    <w:rsid w:val="00A57698"/>
    <w:rsid w:val="00A60D06"/>
    <w:rsid w:val="00A61E17"/>
    <w:rsid w:val="00A64DB7"/>
    <w:rsid w:val="00A65439"/>
    <w:rsid w:val="00A67306"/>
    <w:rsid w:val="00A67ACD"/>
    <w:rsid w:val="00A71503"/>
    <w:rsid w:val="00A72864"/>
    <w:rsid w:val="00A72B01"/>
    <w:rsid w:val="00A7302E"/>
    <w:rsid w:val="00A74CFE"/>
    <w:rsid w:val="00A77EC9"/>
    <w:rsid w:val="00A8094A"/>
    <w:rsid w:val="00A80BEF"/>
    <w:rsid w:val="00A81B15"/>
    <w:rsid w:val="00A82056"/>
    <w:rsid w:val="00A85286"/>
    <w:rsid w:val="00A85DBC"/>
    <w:rsid w:val="00A91132"/>
    <w:rsid w:val="00A936A9"/>
    <w:rsid w:val="00A94235"/>
    <w:rsid w:val="00A97CB6"/>
    <w:rsid w:val="00AA1343"/>
    <w:rsid w:val="00AA28BF"/>
    <w:rsid w:val="00AA34A2"/>
    <w:rsid w:val="00AA3D6A"/>
    <w:rsid w:val="00AA42AF"/>
    <w:rsid w:val="00AA5576"/>
    <w:rsid w:val="00AA69E4"/>
    <w:rsid w:val="00AA7233"/>
    <w:rsid w:val="00AA7FF4"/>
    <w:rsid w:val="00AB0C5E"/>
    <w:rsid w:val="00AB25ED"/>
    <w:rsid w:val="00AB32B3"/>
    <w:rsid w:val="00AB32FF"/>
    <w:rsid w:val="00AB3F85"/>
    <w:rsid w:val="00AB4AC5"/>
    <w:rsid w:val="00AB7CB7"/>
    <w:rsid w:val="00AB7E1D"/>
    <w:rsid w:val="00AC5292"/>
    <w:rsid w:val="00AC6E03"/>
    <w:rsid w:val="00AC6FCC"/>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790C"/>
    <w:rsid w:val="00B31507"/>
    <w:rsid w:val="00B32E0A"/>
    <w:rsid w:val="00B334B9"/>
    <w:rsid w:val="00B336F2"/>
    <w:rsid w:val="00B36208"/>
    <w:rsid w:val="00B3769C"/>
    <w:rsid w:val="00B37F81"/>
    <w:rsid w:val="00B40683"/>
    <w:rsid w:val="00B40D30"/>
    <w:rsid w:val="00B426E8"/>
    <w:rsid w:val="00B42B91"/>
    <w:rsid w:val="00B444C1"/>
    <w:rsid w:val="00B46597"/>
    <w:rsid w:val="00B4680A"/>
    <w:rsid w:val="00B46F22"/>
    <w:rsid w:val="00B478AC"/>
    <w:rsid w:val="00B54920"/>
    <w:rsid w:val="00B55299"/>
    <w:rsid w:val="00B55D9A"/>
    <w:rsid w:val="00B5661F"/>
    <w:rsid w:val="00B57405"/>
    <w:rsid w:val="00B6099D"/>
    <w:rsid w:val="00B62514"/>
    <w:rsid w:val="00B65101"/>
    <w:rsid w:val="00B7370C"/>
    <w:rsid w:val="00B73955"/>
    <w:rsid w:val="00B75741"/>
    <w:rsid w:val="00B768E7"/>
    <w:rsid w:val="00B8446C"/>
    <w:rsid w:val="00B853C4"/>
    <w:rsid w:val="00B91D55"/>
    <w:rsid w:val="00B92066"/>
    <w:rsid w:val="00B92920"/>
    <w:rsid w:val="00B93A4D"/>
    <w:rsid w:val="00B943D6"/>
    <w:rsid w:val="00BA0B11"/>
    <w:rsid w:val="00BA0D2D"/>
    <w:rsid w:val="00BA47FD"/>
    <w:rsid w:val="00BA5EFD"/>
    <w:rsid w:val="00BA71F3"/>
    <w:rsid w:val="00BB2B4D"/>
    <w:rsid w:val="00BB4346"/>
    <w:rsid w:val="00BB43B8"/>
    <w:rsid w:val="00BB4E11"/>
    <w:rsid w:val="00BB4F5D"/>
    <w:rsid w:val="00BB5060"/>
    <w:rsid w:val="00BB53AC"/>
    <w:rsid w:val="00BB6A0D"/>
    <w:rsid w:val="00BB7338"/>
    <w:rsid w:val="00BC2D24"/>
    <w:rsid w:val="00BC577A"/>
    <w:rsid w:val="00BC7CC8"/>
    <w:rsid w:val="00BD0905"/>
    <w:rsid w:val="00BD455F"/>
    <w:rsid w:val="00BD52FA"/>
    <w:rsid w:val="00BD707B"/>
    <w:rsid w:val="00BE0187"/>
    <w:rsid w:val="00BE0CE5"/>
    <w:rsid w:val="00BE1212"/>
    <w:rsid w:val="00BE1A05"/>
    <w:rsid w:val="00BE3D23"/>
    <w:rsid w:val="00BE5CA5"/>
    <w:rsid w:val="00BE5CB9"/>
    <w:rsid w:val="00BE6BD2"/>
    <w:rsid w:val="00BF075E"/>
    <w:rsid w:val="00BF0AE5"/>
    <w:rsid w:val="00BF2108"/>
    <w:rsid w:val="00BF5875"/>
    <w:rsid w:val="00C01AD5"/>
    <w:rsid w:val="00C01C27"/>
    <w:rsid w:val="00C01D4A"/>
    <w:rsid w:val="00C050BC"/>
    <w:rsid w:val="00C050CF"/>
    <w:rsid w:val="00C06171"/>
    <w:rsid w:val="00C06487"/>
    <w:rsid w:val="00C065DE"/>
    <w:rsid w:val="00C1494B"/>
    <w:rsid w:val="00C14DE6"/>
    <w:rsid w:val="00C15AC6"/>
    <w:rsid w:val="00C16052"/>
    <w:rsid w:val="00C1643C"/>
    <w:rsid w:val="00C209B5"/>
    <w:rsid w:val="00C22DB4"/>
    <w:rsid w:val="00C26EE8"/>
    <w:rsid w:val="00C27D7A"/>
    <w:rsid w:val="00C313B8"/>
    <w:rsid w:val="00C31D69"/>
    <w:rsid w:val="00C32915"/>
    <w:rsid w:val="00C401B8"/>
    <w:rsid w:val="00C41600"/>
    <w:rsid w:val="00C42F12"/>
    <w:rsid w:val="00C451D8"/>
    <w:rsid w:val="00C475DA"/>
    <w:rsid w:val="00C51518"/>
    <w:rsid w:val="00C56792"/>
    <w:rsid w:val="00C6278C"/>
    <w:rsid w:val="00C63AA2"/>
    <w:rsid w:val="00C65422"/>
    <w:rsid w:val="00C6599B"/>
    <w:rsid w:val="00C675CE"/>
    <w:rsid w:val="00C67F85"/>
    <w:rsid w:val="00C7611E"/>
    <w:rsid w:val="00C76F04"/>
    <w:rsid w:val="00C804C3"/>
    <w:rsid w:val="00C807DB"/>
    <w:rsid w:val="00C81268"/>
    <w:rsid w:val="00C821A2"/>
    <w:rsid w:val="00C83771"/>
    <w:rsid w:val="00C83AA9"/>
    <w:rsid w:val="00C86FD4"/>
    <w:rsid w:val="00C87851"/>
    <w:rsid w:val="00C90378"/>
    <w:rsid w:val="00C90E3A"/>
    <w:rsid w:val="00C93744"/>
    <w:rsid w:val="00C958F3"/>
    <w:rsid w:val="00CA3A27"/>
    <w:rsid w:val="00CA4779"/>
    <w:rsid w:val="00CA517A"/>
    <w:rsid w:val="00CA5DA1"/>
    <w:rsid w:val="00CA6458"/>
    <w:rsid w:val="00CB0D58"/>
    <w:rsid w:val="00CB29E4"/>
    <w:rsid w:val="00CB5BF2"/>
    <w:rsid w:val="00CB7017"/>
    <w:rsid w:val="00CC15A4"/>
    <w:rsid w:val="00CC28A9"/>
    <w:rsid w:val="00CC3FB0"/>
    <w:rsid w:val="00CC6580"/>
    <w:rsid w:val="00CC6955"/>
    <w:rsid w:val="00CC6FE0"/>
    <w:rsid w:val="00CD7FC9"/>
    <w:rsid w:val="00CE0386"/>
    <w:rsid w:val="00CE2184"/>
    <w:rsid w:val="00CE292B"/>
    <w:rsid w:val="00CF0031"/>
    <w:rsid w:val="00CF0C99"/>
    <w:rsid w:val="00CF46D3"/>
    <w:rsid w:val="00CF5F74"/>
    <w:rsid w:val="00CF61F2"/>
    <w:rsid w:val="00CF65A4"/>
    <w:rsid w:val="00D06294"/>
    <w:rsid w:val="00D076FD"/>
    <w:rsid w:val="00D1118A"/>
    <w:rsid w:val="00D12CB8"/>
    <w:rsid w:val="00D14015"/>
    <w:rsid w:val="00D14BBE"/>
    <w:rsid w:val="00D16658"/>
    <w:rsid w:val="00D16CE2"/>
    <w:rsid w:val="00D21245"/>
    <w:rsid w:val="00D21C9F"/>
    <w:rsid w:val="00D22BEB"/>
    <w:rsid w:val="00D26BF2"/>
    <w:rsid w:val="00D31D4D"/>
    <w:rsid w:val="00D3279F"/>
    <w:rsid w:val="00D32968"/>
    <w:rsid w:val="00D33C1E"/>
    <w:rsid w:val="00D34315"/>
    <w:rsid w:val="00D358A6"/>
    <w:rsid w:val="00D37444"/>
    <w:rsid w:val="00D37A5A"/>
    <w:rsid w:val="00D402C2"/>
    <w:rsid w:val="00D433DA"/>
    <w:rsid w:val="00D45EB6"/>
    <w:rsid w:val="00D46EB4"/>
    <w:rsid w:val="00D520E4"/>
    <w:rsid w:val="00D52D68"/>
    <w:rsid w:val="00D54860"/>
    <w:rsid w:val="00D54AA0"/>
    <w:rsid w:val="00D54F08"/>
    <w:rsid w:val="00D55B87"/>
    <w:rsid w:val="00D567FB"/>
    <w:rsid w:val="00D57DFA"/>
    <w:rsid w:val="00D6206C"/>
    <w:rsid w:val="00D6215E"/>
    <w:rsid w:val="00D62F6F"/>
    <w:rsid w:val="00D641BA"/>
    <w:rsid w:val="00D70DBC"/>
    <w:rsid w:val="00D7306B"/>
    <w:rsid w:val="00D73201"/>
    <w:rsid w:val="00D73647"/>
    <w:rsid w:val="00D762C4"/>
    <w:rsid w:val="00D814AB"/>
    <w:rsid w:val="00D8307F"/>
    <w:rsid w:val="00D8465F"/>
    <w:rsid w:val="00D85200"/>
    <w:rsid w:val="00D85B5D"/>
    <w:rsid w:val="00D90F93"/>
    <w:rsid w:val="00D91F54"/>
    <w:rsid w:val="00D93835"/>
    <w:rsid w:val="00D93AE3"/>
    <w:rsid w:val="00D9442D"/>
    <w:rsid w:val="00D94F8B"/>
    <w:rsid w:val="00D95235"/>
    <w:rsid w:val="00D95F4C"/>
    <w:rsid w:val="00D9763F"/>
    <w:rsid w:val="00DA464E"/>
    <w:rsid w:val="00DA4C06"/>
    <w:rsid w:val="00DA66C3"/>
    <w:rsid w:val="00DB3701"/>
    <w:rsid w:val="00DB5E7F"/>
    <w:rsid w:val="00DC176A"/>
    <w:rsid w:val="00DC411A"/>
    <w:rsid w:val="00DC438F"/>
    <w:rsid w:val="00DD0817"/>
    <w:rsid w:val="00DD0C2C"/>
    <w:rsid w:val="00DD0F6E"/>
    <w:rsid w:val="00DD1C07"/>
    <w:rsid w:val="00DD35AA"/>
    <w:rsid w:val="00DD4BF9"/>
    <w:rsid w:val="00DD59DC"/>
    <w:rsid w:val="00DE0857"/>
    <w:rsid w:val="00DE0E3E"/>
    <w:rsid w:val="00DE2633"/>
    <w:rsid w:val="00DE388C"/>
    <w:rsid w:val="00DF0FF7"/>
    <w:rsid w:val="00DF1AE6"/>
    <w:rsid w:val="00E026EA"/>
    <w:rsid w:val="00E038CE"/>
    <w:rsid w:val="00E0463C"/>
    <w:rsid w:val="00E04D92"/>
    <w:rsid w:val="00E077C9"/>
    <w:rsid w:val="00E105C1"/>
    <w:rsid w:val="00E1112D"/>
    <w:rsid w:val="00E11C02"/>
    <w:rsid w:val="00E17084"/>
    <w:rsid w:val="00E21128"/>
    <w:rsid w:val="00E21AB4"/>
    <w:rsid w:val="00E224FC"/>
    <w:rsid w:val="00E23EAD"/>
    <w:rsid w:val="00E27A46"/>
    <w:rsid w:val="00E30EA9"/>
    <w:rsid w:val="00E31508"/>
    <w:rsid w:val="00E31F57"/>
    <w:rsid w:val="00E3224C"/>
    <w:rsid w:val="00E32C2E"/>
    <w:rsid w:val="00E336C5"/>
    <w:rsid w:val="00E34794"/>
    <w:rsid w:val="00E3643B"/>
    <w:rsid w:val="00E41279"/>
    <w:rsid w:val="00E46B5C"/>
    <w:rsid w:val="00E502C4"/>
    <w:rsid w:val="00E51957"/>
    <w:rsid w:val="00E55ABC"/>
    <w:rsid w:val="00E56168"/>
    <w:rsid w:val="00E57B74"/>
    <w:rsid w:val="00E57FEF"/>
    <w:rsid w:val="00E62530"/>
    <w:rsid w:val="00E642B3"/>
    <w:rsid w:val="00E70217"/>
    <w:rsid w:val="00E70B40"/>
    <w:rsid w:val="00E742B7"/>
    <w:rsid w:val="00E827CC"/>
    <w:rsid w:val="00E838B8"/>
    <w:rsid w:val="00E84640"/>
    <w:rsid w:val="00E8629F"/>
    <w:rsid w:val="00E87C22"/>
    <w:rsid w:val="00E90B54"/>
    <w:rsid w:val="00E96388"/>
    <w:rsid w:val="00E96BC6"/>
    <w:rsid w:val="00E97AA9"/>
    <w:rsid w:val="00EA09B1"/>
    <w:rsid w:val="00EA0B7F"/>
    <w:rsid w:val="00EA1604"/>
    <w:rsid w:val="00EA37EF"/>
    <w:rsid w:val="00EA3C24"/>
    <w:rsid w:val="00EA3D76"/>
    <w:rsid w:val="00EB0292"/>
    <w:rsid w:val="00EB04C0"/>
    <w:rsid w:val="00EC0715"/>
    <w:rsid w:val="00EC09A4"/>
    <w:rsid w:val="00EC45A9"/>
    <w:rsid w:val="00EC4DD7"/>
    <w:rsid w:val="00EC69F2"/>
    <w:rsid w:val="00EC6A1C"/>
    <w:rsid w:val="00ED3506"/>
    <w:rsid w:val="00ED4BE2"/>
    <w:rsid w:val="00ED5F47"/>
    <w:rsid w:val="00ED6D6E"/>
    <w:rsid w:val="00ED7922"/>
    <w:rsid w:val="00EE066A"/>
    <w:rsid w:val="00EE2605"/>
    <w:rsid w:val="00EE3A95"/>
    <w:rsid w:val="00EE4665"/>
    <w:rsid w:val="00EE5692"/>
    <w:rsid w:val="00EE6221"/>
    <w:rsid w:val="00EE671A"/>
    <w:rsid w:val="00EE7690"/>
    <w:rsid w:val="00EF011F"/>
    <w:rsid w:val="00EF25DD"/>
    <w:rsid w:val="00EF325F"/>
    <w:rsid w:val="00EF32A7"/>
    <w:rsid w:val="00EF464B"/>
    <w:rsid w:val="00EF5D8B"/>
    <w:rsid w:val="00EF6BCD"/>
    <w:rsid w:val="00F00628"/>
    <w:rsid w:val="00F011A3"/>
    <w:rsid w:val="00F011E6"/>
    <w:rsid w:val="00F01416"/>
    <w:rsid w:val="00F030CA"/>
    <w:rsid w:val="00F04B26"/>
    <w:rsid w:val="00F0557F"/>
    <w:rsid w:val="00F05DFF"/>
    <w:rsid w:val="00F072D8"/>
    <w:rsid w:val="00F077BD"/>
    <w:rsid w:val="00F10B79"/>
    <w:rsid w:val="00F11916"/>
    <w:rsid w:val="00F12D23"/>
    <w:rsid w:val="00F12DD5"/>
    <w:rsid w:val="00F15074"/>
    <w:rsid w:val="00F15855"/>
    <w:rsid w:val="00F1709D"/>
    <w:rsid w:val="00F1745D"/>
    <w:rsid w:val="00F26554"/>
    <w:rsid w:val="00F304EA"/>
    <w:rsid w:val="00F30653"/>
    <w:rsid w:val="00F31BA3"/>
    <w:rsid w:val="00F3413D"/>
    <w:rsid w:val="00F37710"/>
    <w:rsid w:val="00F40F2F"/>
    <w:rsid w:val="00F41FD0"/>
    <w:rsid w:val="00F470B2"/>
    <w:rsid w:val="00F50807"/>
    <w:rsid w:val="00F517E2"/>
    <w:rsid w:val="00F63B69"/>
    <w:rsid w:val="00F7184A"/>
    <w:rsid w:val="00F77EB0"/>
    <w:rsid w:val="00F81AC1"/>
    <w:rsid w:val="00F83415"/>
    <w:rsid w:val="00F84C14"/>
    <w:rsid w:val="00F91F8F"/>
    <w:rsid w:val="00FA0215"/>
    <w:rsid w:val="00FA04B9"/>
    <w:rsid w:val="00FA35B4"/>
    <w:rsid w:val="00FA6232"/>
    <w:rsid w:val="00FB2CFC"/>
    <w:rsid w:val="00FB401D"/>
    <w:rsid w:val="00FB4237"/>
    <w:rsid w:val="00FB560E"/>
    <w:rsid w:val="00FB69E7"/>
    <w:rsid w:val="00FB6BD1"/>
    <w:rsid w:val="00FB7A93"/>
    <w:rsid w:val="00FC0008"/>
    <w:rsid w:val="00FC051F"/>
    <w:rsid w:val="00FC11D8"/>
    <w:rsid w:val="00FC5F9D"/>
    <w:rsid w:val="00FC65C6"/>
    <w:rsid w:val="00FD16E0"/>
    <w:rsid w:val="00FD182B"/>
    <w:rsid w:val="00FD394F"/>
    <w:rsid w:val="00FD446A"/>
    <w:rsid w:val="00FD7A87"/>
    <w:rsid w:val="00FE02C3"/>
    <w:rsid w:val="00FE1522"/>
    <w:rsid w:val="00FE498B"/>
    <w:rsid w:val="00FE6645"/>
    <w:rsid w:val="00FE7068"/>
    <w:rsid w:val="00FF04B3"/>
    <w:rsid w:val="00FF3FF6"/>
    <w:rsid w:val="00FF506A"/>
    <w:rsid w:val="00FF5E56"/>
    <w:rsid w:val="03A1CD00"/>
    <w:rsid w:val="12975952"/>
    <w:rsid w:val="186C0EB1"/>
    <w:rsid w:val="1AC054D4"/>
    <w:rsid w:val="1B9AB201"/>
    <w:rsid w:val="2C470F87"/>
    <w:rsid w:val="2E8AE71E"/>
    <w:rsid w:val="35C6B825"/>
    <w:rsid w:val="4432743A"/>
    <w:rsid w:val="49920CA3"/>
    <w:rsid w:val="4EF6BCF6"/>
    <w:rsid w:val="62131E32"/>
    <w:rsid w:val="6414B686"/>
    <w:rsid w:val="709C825E"/>
    <w:rsid w:val="7D0C3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A95AB4"/>
  <w15:chartTrackingRefBased/>
  <w15:docId w15:val="{BFCD4750-3C93-47FA-8B02-7458CF95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E7068"/>
    <w:rPr>
      <w:color w:val="808080"/>
    </w:rPr>
  </w:style>
  <w:style w:type="paragraph" w:styleId="NormalWeb">
    <w:name w:val="Normal (Web)"/>
    <w:basedOn w:val="Normal"/>
    <w:uiPriority w:val="99"/>
    <w:unhideWhenUsed/>
    <w:rsid w:val="00BE6BD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7994105">
      <w:bodyDiv w:val="1"/>
      <w:marLeft w:val="0"/>
      <w:marRight w:val="0"/>
      <w:marTop w:val="0"/>
      <w:marBottom w:val="0"/>
      <w:divBdr>
        <w:top w:val="none" w:sz="0" w:space="0" w:color="auto"/>
        <w:left w:val="none" w:sz="0" w:space="0" w:color="auto"/>
        <w:bottom w:val="none" w:sz="0" w:space="0" w:color="auto"/>
        <w:right w:val="none" w:sz="0" w:space="0" w:color="auto"/>
      </w:divBdr>
      <w:divsChild>
        <w:div w:id="622536293">
          <w:marLeft w:val="1166"/>
          <w:marRight w:val="0"/>
          <w:marTop w:val="96"/>
          <w:marBottom w:val="0"/>
          <w:divBdr>
            <w:top w:val="none" w:sz="0" w:space="0" w:color="auto"/>
            <w:left w:val="none" w:sz="0" w:space="0" w:color="auto"/>
            <w:bottom w:val="none" w:sz="0" w:space="0" w:color="auto"/>
            <w:right w:val="none" w:sz="0" w:space="0" w:color="auto"/>
          </w:divBdr>
        </w:div>
        <w:div w:id="1223710011">
          <w:marLeft w:val="1166"/>
          <w:marRight w:val="0"/>
          <w:marTop w:val="96"/>
          <w:marBottom w:val="0"/>
          <w:divBdr>
            <w:top w:val="none" w:sz="0" w:space="0" w:color="auto"/>
            <w:left w:val="none" w:sz="0" w:space="0" w:color="auto"/>
            <w:bottom w:val="none" w:sz="0" w:space="0" w:color="auto"/>
            <w:right w:val="none" w:sz="0" w:space="0" w:color="auto"/>
          </w:divBdr>
        </w:div>
        <w:div w:id="906695970">
          <w:marLeft w:val="1166"/>
          <w:marRight w:val="0"/>
          <w:marTop w:val="96"/>
          <w:marBottom w:val="0"/>
          <w:divBdr>
            <w:top w:val="none" w:sz="0" w:space="0" w:color="auto"/>
            <w:left w:val="none" w:sz="0" w:space="0" w:color="auto"/>
            <w:bottom w:val="none" w:sz="0" w:space="0" w:color="auto"/>
            <w:right w:val="none" w:sz="0" w:space="0" w:color="auto"/>
          </w:divBdr>
        </w:div>
      </w:divsChild>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87248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7.bin"/><Relationship Id="rId47"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image" Target="media/image21.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image" Target="media/image15.wmf"/><Relationship Id="rId53" Type="http://schemas.openxmlformats.org/officeDocument/2006/relationships/image" Target="media/image19.png"/><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17.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2.wmf"/><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0EC28-D0D0-48CC-8E8C-FB8B91D95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6CE8DF-937C-46DE-B7DC-1E9F03DCC163}">
  <ds:schemaRefs>
    <ds:schemaRef ds:uri="http://schemas.microsoft.com/sharepoint/v3/contenttype/forms"/>
  </ds:schemaRefs>
</ds:datastoreItem>
</file>

<file path=customXml/itemProps3.xml><?xml version="1.0" encoding="utf-8"?>
<ds:datastoreItem xmlns:ds="http://schemas.openxmlformats.org/officeDocument/2006/customXml" ds:itemID="{9E1E5CC5-1A3B-46D1-93DD-AF0DC83C3B1E}">
  <ds:schemaRefs>
    <ds:schemaRef ds:uri="http://schemas.microsoft.com/office/2006/documentManagement/types"/>
    <ds:schemaRef ds:uri="bdd78157-346c-4767-bfdd-352789a5c5f1"/>
    <ds:schemaRef ds:uri="http://purl.org/dc/elements/1.1/"/>
    <ds:schemaRef ds:uri="http://schemas.microsoft.com/office/infopath/2007/PartnerControls"/>
    <ds:schemaRef ds:uri="878f5c59-aec9-459c-acf8-8cf941473193"/>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ACE8669-BDA5-4E87-991A-47FC5A936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2569</Words>
  <Characters>16382</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32</cp:revision>
  <dcterms:created xsi:type="dcterms:W3CDTF">2019-04-01T13:41:00Z</dcterms:created>
  <dcterms:modified xsi:type="dcterms:W3CDTF">2019-04-01T20:25:00Z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